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Default="00965492">
      <w:pPr>
        <w:rPr>
          <w:rFonts w:ascii="Times New Roman" w:hAnsi="Times New Roman" w:cs="Times New Roman"/>
          <w:sz w:val="24"/>
          <w:szCs w:val="24"/>
        </w:rPr>
      </w:pPr>
    </w:p>
    <w:p w:rsidR="00965492" w:rsidRPr="00965492" w:rsidRDefault="00965492" w:rsidP="00965492">
      <w:pPr>
        <w:pStyle w:val="Header"/>
        <w:jc w:val="center"/>
        <w:rPr>
          <w:rFonts w:ascii="Times New Roman" w:hAnsi="Times New Roman" w:cs="Times New Roman"/>
          <w:caps/>
          <w:sz w:val="24"/>
          <w:szCs w:val="24"/>
        </w:rPr>
      </w:pPr>
      <w:r w:rsidRPr="00965492">
        <w:rPr>
          <w:rFonts w:ascii="Times New Roman" w:hAnsi="Times New Roman" w:cs="Times New Roman"/>
          <w:caps/>
          <w:sz w:val="24"/>
          <w:szCs w:val="24"/>
        </w:rPr>
        <w:t>Sarbanes-Oxley Act</w:t>
      </w:r>
    </w:p>
    <w:p w:rsidR="00965492" w:rsidRDefault="00965492" w:rsidP="00965492">
      <w:pPr>
        <w:jc w:val="center"/>
        <w:rPr>
          <w:rFonts w:ascii="Times New Roman" w:hAnsi="Times New Roman" w:cs="Times New Roman"/>
          <w:sz w:val="24"/>
          <w:szCs w:val="24"/>
        </w:rPr>
      </w:pPr>
      <w:r>
        <w:rPr>
          <w:rFonts w:ascii="Times New Roman" w:hAnsi="Times New Roman" w:cs="Times New Roman"/>
          <w:sz w:val="24"/>
          <w:szCs w:val="24"/>
        </w:rPr>
        <w:t>Megan Vasquez</w:t>
      </w:r>
    </w:p>
    <w:p w:rsidR="00965492" w:rsidRDefault="00965492" w:rsidP="00965492">
      <w:pPr>
        <w:jc w:val="center"/>
        <w:rPr>
          <w:rFonts w:ascii="Times New Roman" w:hAnsi="Times New Roman" w:cs="Times New Roman"/>
          <w:sz w:val="24"/>
          <w:szCs w:val="24"/>
        </w:rPr>
      </w:pPr>
      <w:r>
        <w:rPr>
          <w:rFonts w:ascii="Times New Roman" w:hAnsi="Times New Roman" w:cs="Times New Roman"/>
          <w:sz w:val="24"/>
          <w:szCs w:val="24"/>
        </w:rPr>
        <w:br w:type="page"/>
      </w:r>
    </w:p>
    <w:p w:rsidR="00282EEE" w:rsidRPr="00282EEE" w:rsidRDefault="00282EEE" w:rsidP="00282EEE">
      <w:pPr>
        <w:spacing w:after="0" w:line="480" w:lineRule="auto"/>
        <w:jc w:val="center"/>
        <w:rPr>
          <w:rFonts w:ascii="Times New Roman" w:hAnsi="Times New Roman" w:cs="Times New Roman"/>
          <w:sz w:val="24"/>
          <w:szCs w:val="24"/>
        </w:rPr>
      </w:pPr>
      <w:r w:rsidRPr="00282EEE">
        <w:rPr>
          <w:rFonts w:ascii="Times New Roman" w:hAnsi="Times New Roman" w:cs="Times New Roman"/>
          <w:sz w:val="24"/>
          <w:szCs w:val="24"/>
        </w:rPr>
        <w:lastRenderedPageBreak/>
        <w:t>Sarbanes-Oxley Act</w:t>
      </w:r>
    </w:p>
    <w:p w:rsidR="001B3072" w:rsidRPr="00282EEE" w:rsidRDefault="001B3072" w:rsidP="00282EEE">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Act Background Information</w:t>
      </w:r>
    </w:p>
    <w:p w:rsidR="00BD7CB3" w:rsidRPr="00282EEE" w:rsidRDefault="001B3072"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1910D4" w:rsidRPr="00282EEE">
        <w:rPr>
          <w:rFonts w:ascii="Times New Roman" w:hAnsi="Times New Roman" w:cs="Times New Roman"/>
          <w:sz w:val="24"/>
          <w:szCs w:val="24"/>
        </w:rPr>
        <w:t>In the fall of 2001</w:t>
      </w:r>
      <w:r w:rsidR="00BD7CB3" w:rsidRPr="00282EEE">
        <w:rPr>
          <w:rFonts w:ascii="Times New Roman" w:hAnsi="Times New Roman" w:cs="Times New Roman"/>
          <w:sz w:val="24"/>
          <w:szCs w:val="24"/>
        </w:rPr>
        <w:t>, Enron shocked investors, stockhold</w:t>
      </w:r>
      <w:r w:rsidR="001910D4" w:rsidRPr="00282EEE">
        <w:rPr>
          <w:rFonts w:ascii="Times New Roman" w:hAnsi="Times New Roman" w:cs="Times New Roman"/>
          <w:sz w:val="24"/>
          <w:szCs w:val="24"/>
        </w:rPr>
        <w:t>ers, and the public by falsifying financial statements to hide debt and overstate its profits.  Days prior to filing bankruptcy, Enron revealed their $690 million debt and their stock plummeted below $1.  Thousands of employees were laid off and stockholders were robbed</w:t>
      </w:r>
      <w:r w:rsidR="00766C3D" w:rsidRPr="00282EEE">
        <w:rPr>
          <w:rFonts w:ascii="Times New Roman" w:hAnsi="Times New Roman" w:cs="Times New Roman"/>
          <w:sz w:val="24"/>
          <w:szCs w:val="24"/>
        </w:rPr>
        <w:t xml:space="preserve"> (The Associated Press, 2006)</w:t>
      </w:r>
      <w:r w:rsidR="001910D4" w:rsidRPr="00282EEE">
        <w:rPr>
          <w:rFonts w:ascii="Times New Roman" w:hAnsi="Times New Roman" w:cs="Times New Roman"/>
          <w:sz w:val="24"/>
          <w:szCs w:val="24"/>
        </w:rPr>
        <w:t xml:space="preserve">.  The American public thought they were outraged at the blind sighting of the Enron scandal, but this, as they quickly learned, was not an isolated incident. </w:t>
      </w:r>
      <w:r w:rsidR="00766C3D" w:rsidRPr="00282EEE">
        <w:rPr>
          <w:rFonts w:ascii="Times New Roman" w:hAnsi="Times New Roman" w:cs="Times New Roman"/>
          <w:sz w:val="24"/>
          <w:szCs w:val="24"/>
        </w:rPr>
        <w:t xml:space="preserve">Less than a year later, Tyco’s CEO and CFO are accused of enterprise corruption of stealing over $170 million from the company and acquiring $430 million by fraudulently selling Tyco shares (The Associated Press, 2005).  Concurrently, WorldCom </w:t>
      </w:r>
      <w:r w:rsidR="001B1B3F" w:rsidRPr="00282EEE">
        <w:rPr>
          <w:rFonts w:ascii="Times New Roman" w:hAnsi="Times New Roman" w:cs="Times New Roman"/>
          <w:sz w:val="24"/>
          <w:szCs w:val="24"/>
        </w:rPr>
        <w:t>is investigated for misleading its financial health and misrepresenting ov</w:t>
      </w:r>
      <w:r w:rsidR="00282EEE" w:rsidRPr="00282EEE">
        <w:rPr>
          <w:rFonts w:ascii="Times New Roman" w:hAnsi="Times New Roman" w:cs="Times New Roman"/>
          <w:sz w:val="24"/>
          <w:szCs w:val="24"/>
        </w:rPr>
        <w:t>er $3.8 million in expenses (USA TODAY</w:t>
      </w:r>
      <w:r w:rsidR="001B1B3F" w:rsidRPr="00282EEE">
        <w:rPr>
          <w:rFonts w:ascii="Times New Roman" w:hAnsi="Times New Roman" w:cs="Times New Roman"/>
          <w:sz w:val="24"/>
          <w:szCs w:val="24"/>
        </w:rPr>
        <w:t>, 2005).</w:t>
      </w:r>
    </w:p>
    <w:p w:rsidR="00D46EA3" w:rsidRPr="00282EEE" w:rsidRDefault="001B3072"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1B1B3F" w:rsidRPr="00282EEE">
        <w:rPr>
          <w:rFonts w:ascii="Times New Roman" w:hAnsi="Times New Roman" w:cs="Times New Roman"/>
          <w:sz w:val="24"/>
          <w:szCs w:val="24"/>
        </w:rPr>
        <w:t xml:space="preserve">Amidst such </w:t>
      </w:r>
      <w:r w:rsidR="00225273" w:rsidRPr="00282EEE">
        <w:rPr>
          <w:rFonts w:ascii="Times New Roman" w:hAnsi="Times New Roman" w:cs="Times New Roman"/>
          <w:sz w:val="24"/>
          <w:szCs w:val="24"/>
        </w:rPr>
        <w:t>financial scandals</w:t>
      </w:r>
      <w:r w:rsidR="005E0B0A" w:rsidRPr="00282EEE">
        <w:rPr>
          <w:rFonts w:ascii="Times New Roman" w:hAnsi="Times New Roman" w:cs="Times New Roman"/>
          <w:sz w:val="24"/>
          <w:szCs w:val="24"/>
        </w:rPr>
        <w:t xml:space="preserve"> and economic turmoil</w:t>
      </w:r>
      <w:r w:rsidR="00225273" w:rsidRPr="00282EEE">
        <w:rPr>
          <w:rFonts w:ascii="Times New Roman" w:hAnsi="Times New Roman" w:cs="Times New Roman"/>
          <w:sz w:val="24"/>
          <w:szCs w:val="24"/>
        </w:rPr>
        <w:t xml:space="preserve">, the United States </w:t>
      </w:r>
      <w:r w:rsidR="005E0B0A" w:rsidRPr="00282EEE">
        <w:rPr>
          <w:rFonts w:ascii="Times New Roman" w:hAnsi="Times New Roman" w:cs="Times New Roman"/>
          <w:sz w:val="24"/>
          <w:szCs w:val="24"/>
        </w:rPr>
        <w:t>Senator, Paul Sarbanes, and Congressman, Michael Oxley</w:t>
      </w:r>
      <w:r w:rsidR="001B1B3F" w:rsidRPr="00282EEE">
        <w:rPr>
          <w:rFonts w:ascii="Times New Roman" w:hAnsi="Times New Roman" w:cs="Times New Roman"/>
          <w:sz w:val="24"/>
          <w:szCs w:val="24"/>
        </w:rPr>
        <w:t xml:space="preserve">, separately presented bills to help prevent and control future corporate corruption.  In 2002, a combined bill bearing both names was passed, nearly unanimously.  George W. Bush signed the bill into law thus making </w:t>
      </w:r>
      <w:r w:rsidRPr="00282EEE">
        <w:rPr>
          <w:rFonts w:ascii="Times New Roman" w:hAnsi="Times New Roman" w:cs="Times New Roman"/>
          <w:sz w:val="24"/>
          <w:szCs w:val="24"/>
        </w:rPr>
        <w:t xml:space="preserve">the Sarbanes-Oxley Act </w:t>
      </w:r>
      <w:r w:rsidR="001B1B3F" w:rsidRPr="00282EEE">
        <w:rPr>
          <w:rFonts w:ascii="Times New Roman" w:hAnsi="Times New Roman" w:cs="Times New Roman"/>
          <w:sz w:val="24"/>
          <w:szCs w:val="24"/>
        </w:rPr>
        <w:t>effective on July 30, 2002</w:t>
      </w:r>
      <w:r w:rsidRPr="00282EEE">
        <w:rPr>
          <w:rFonts w:ascii="Times New Roman" w:hAnsi="Times New Roman" w:cs="Times New Roman"/>
          <w:sz w:val="24"/>
          <w:szCs w:val="24"/>
        </w:rPr>
        <w:t xml:space="preserve"> (Thomas, 2012)</w:t>
      </w:r>
      <w:r w:rsidR="001B1B3F" w:rsidRPr="00282EEE">
        <w:rPr>
          <w:rFonts w:ascii="Times New Roman" w:hAnsi="Times New Roman" w:cs="Times New Roman"/>
          <w:sz w:val="24"/>
          <w:szCs w:val="24"/>
        </w:rPr>
        <w:t xml:space="preserve">.  </w:t>
      </w:r>
      <w:r w:rsidR="00271642" w:rsidRPr="00282EEE">
        <w:rPr>
          <w:rFonts w:ascii="Times New Roman" w:hAnsi="Times New Roman" w:cs="Times New Roman"/>
          <w:sz w:val="24"/>
          <w:szCs w:val="24"/>
        </w:rPr>
        <w:t>The provisions of the Act required publicly-traded companies to be appointed an oversight board,</w:t>
      </w:r>
      <w:r w:rsidR="00174D6C" w:rsidRPr="00282EEE">
        <w:rPr>
          <w:rFonts w:ascii="Times New Roman" w:hAnsi="Times New Roman" w:cs="Times New Roman"/>
          <w:sz w:val="24"/>
          <w:szCs w:val="24"/>
        </w:rPr>
        <w:t xml:space="preserve"> establish internal audit committees, maintained and keep</w:t>
      </w:r>
      <w:r w:rsidR="00271642" w:rsidRPr="00282EEE">
        <w:rPr>
          <w:rFonts w:ascii="Times New Roman" w:hAnsi="Times New Roman" w:cs="Times New Roman"/>
          <w:sz w:val="24"/>
          <w:szCs w:val="24"/>
        </w:rPr>
        <w:t xml:space="preserve"> </w:t>
      </w:r>
      <w:r w:rsidR="00174D6C" w:rsidRPr="00282EEE">
        <w:rPr>
          <w:rFonts w:ascii="Times New Roman" w:hAnsi="Times New Roman" w:cs="Times New Roman"/>
          <w:sz w:val="24"/>
          <w:szCs w:val="24"/>
        </w:rPr>
        <w:t xml:space="preserve">audit records </w:t>
      </w:r>
      <w:r w:rsidR="00271642" w:rsidRPr="00282EEE">
        <w:rPr>
          <w:rFonts w:ascii="Times New Roman" w:hAnsi="Times New Roman" w:cs="Times New Roman"/>
          <w:sz w:val="24"/>
          <w:szCs w:val="24"/>
        </w:rPr>
        <w:t xml:space="preserve">for seven years, cooperate with CPAs and investigations, and </w:t>
      </w:r>
      <w:r w:rsidR="00282EEE" w:rsidRPr="00282EEE">
        <w:rPr>
          <w:rFonts w:ascii="Times New Roman" w:hAnsi="Times New Roman" w:cs="Times New Roman"/>
          <w:sz w:val="24"/>
          <w:szCs w:val="24"/>
        </w:rPr>
        <w:t xml:space="preserve">have annual inspections (New York, </w:t>
      </w:r>
      <w:r w:rsidR="00271642" w:rsidRPr="00282EEE">
        <w:rPr>
          <w:rFonts w:ascii="Times New Roman" w:hAnsi="Times New Roman" w:cs="Times New Roman"/>
          <w:sz w:val="24"/>
          <w:szCs w:val="24"/>
        </w:rPr>
        <w:t>2009)</w:t>
      </w:r>
      <w:r w:rsidR="00174D6C" w:rsidRPr="00282EEE">
        <w:rPr>
          <w:rFonts w:ascii="Times New Roman" w:hAnsi="Times New Roman" w:cs="Times New Roman"/>
          <w:sz w:val="24"/>
          <w:szCs w:val="24"/>
        </w:rPr>
        <w:t>.</w:t>
      </w:r>
    </w:p>
    <w:p w:rsidR="001B3072" w:rsidRPr="00282EEE" w:rsidRDefault="001B3072" w:rsidP="00282EEE">
      <w:pPr>
        <w:pStyle w:val="ListParagraph"/>
        <w:numPr>
          <w:ilvl w:val="0"/>
          <w:numId w:val="2"/>
        </w:numPr>
        <w:spacing w:after="0" w:line="480" w:lineRule="auto"/>
        <w:rPr>
          <w:rFonts w:ascii="Times New Roman" w:hAnsi="Times New Roman" w:cs="Times New Roman"/>
          <w:sz w:val="24"/>
          <w:szCs w:val="24"/>
        </w:rPr>
      </w:pPr>
      <w:r w:rsidRPr="00282EEE">
        <w:rPr>
          <w:rFonts w:ascii="Times New Roman" w:hAnsi="Times New Roman" w:cs="Times New Roman"/>
          <w:b/>
          <w:sz w:val="24"/>
          <w:szCs w:val="24"/>
        </w:rPr>
        <w:t>Why the Act was Needed</w:t>
      </w:r>
    </w:p>
    <w:p w:rsidR="001B3072" w:rsidRPr="00282EEE" w:rsidRDefault="001B3072"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The Sarbanes-Oxley Act was driven by the need to protect investors and stockholders against corporate fraud.  Nearly months after the World Trade Center devastation, corporate </w:t>
      </w:r>
      <w:r w:rsidRPr="00282EEE">
        <w:rPr>
          <w:rFonts w:ascii="Times New Roman" w:hAnsi="Times New Roman" w:cs="Times New Roman"/>
          <w:sz w:val="24"/>
          <w:szCs w:val="24"/>
        </w:rPr>
        <w:lastRenderedPageBreak/>
        <w:t>investors felt attacked by the company fraud and misleading financial statemen</w:t>
      </w:r>
      <w:r w:rsidR="00DA55E3" w:rsidRPr="00282EEE">
        <w:rPr>
          <w:rFonts w:ascii="Times New Roman" w:hAnsi="Times New Roman" w:cs="Times New Roman"/>
          <w:sz w:val="24"/>
          <w:szCs w:val="24"/>
        </w:rPr>
        <w:t>ts.  Retirements vanished, unemployment rates spiked, and a recession was on the horizon.  This bill was vital to restoring the public trust and rebuilding the country’s economic health</w:t>
      </w:r>
      <w:r w:rsidR="00EC052F" w:rsidRPr="00282EEE">
        <w:rPr>
          <w:rFonts w:ascii="Times New Roman" w:hAnsi="Times New Roman" w:cs="Times New Roman"/>
          <w:sz w:val="24"/>
          <w:szCs w:val="24"/>
        </w:rPr>
        <w:t xml:space="preserve"> (Independent Sector, 2012)</w:t>
      </w:r>
      <w:r w:rsidR="00DA55E3" w:rsidRPr="00282EEE">
        <w:rPr>
          <w:rFonts w:ascii="Times New Roman" w:hAnsi="Times New Roman" w:cs="Times New Roman"/>
          <w:sz w:val="24"/>
          <w:szCs w:val="24"/>
        </w:rPr>
        <w:t xml:space="preserve">.  </w:t>
      </w:r>
    </w:p>
    <w:p w:rsidR="00DA55E3" w:rsidRPr="00282EEE" w:rsidRDefault="00DA55E3"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In addition, the trending nature of CEO and CFO involvement was alarming to congress.  It was undeniable that such guidelines to establish accuracy and reliability of financial statements would be needed.  Congress recognized that the utmost accountability would need to </w:t>
      </w:r>
      <w:r w:rsidR="009D0B1C" w:rsidRPr="00282EEE">
        <w:rPr>
          <w:rFonts w:ascii="Times New Roman" w:hAnsi="Times New Roman" w:cs="Times New Roman"/>
          <w:sz w:val="24"/>
          <w:szCs w:val="24"/>
        </w:rPr>
        <w:t xml:space="preserve">be </w:t>
      </w:r>
      <w:r w:rsidRPr="00282EEE">
        <w:rPr>
          <w:rFonts w:ascii="Times New Roman" w:hAnsi="Times New Roman" w:cs="Times New Roman"/>
          <w:sz w:val="24"/>
          <w:szCs w:val="24"/>
        </w:rPr>
        <w:t xml:space="preserve">held of the CEOs and deniability would no longer be an option.  Finally, </w:t>
      </w:r>
      <w:r w:rsidR="009D0B1C" w:rsidRPr="00282EEE">
        <w:rPr>
          <w:rFonts w:ascii="Times New Roman" w:hAnsi="Times New Roman" w:cs="Times New Roman"/>
          <w:sz w:val="24"/>
          <w:szCs w:val="24"/>
        </w:rPr>
        <w:t>an overwhelming need of external auditors was identified for purposes of fina</w:t>
      </w:r>
      <w:r w:rsidR="003B18C4" w:rsidRPr="00282EEE">
        <w:rPr>
          <w:rFonts w:ascii="Times New Roman" w:hAnsi="Times New Roman" w:cs="Times New Roman"/>
          <w:sz w:val="24"/>
          <w:szCs w:val="24"/>
        </w:rPr>
        <w:t xml:space="preserve">ncial verification.  Overall, </w:t>
      </w:r>
      <w:r w:rsidR="009D0B1C" w:rsidRPr="00282EEE">
        <w:rPr>
          <w:rFonts w:ascii="Times New Roman" w:hAnsi="Times New Roman" w:cs="Times New Roman"/>
          <w:sz w:val="24"/>
          <w:szCs w:val="24"/>
        </w:rPr>
        <w:t>the Sarbanes-Oxley Act was in the best interest of the public and the health of the economy</w:t>
      </w:r>
      <w:r w:rsidR="00EC052F" w:rsidRPr="00282EEE">
        <w:rPr>
          <w:rFonts w:ascii="Times New Roman" w:hAnsi="Times New Roman" w:cs="Times New Roman"/>
          <w:sz w:val="24"/>
          <w:szCs w:val="24"/>
        </w:rPr>
        <w:t xml:space="preserve"> (All Business, 2012)</w:t>
      </w:r>
      <w:r w:rsidR="009D0B1C" w:rsidRPr="00282EEE">
        <w:rPr>
          <w:rFonts w:ascii="Times New Roman" w:hAnsi="Times New Roman" w:cs="Times New Roman"/>
          <w:sz w:val="24"/>
          <w:szCs w:val="24"/>
        </w:rPr>
        <w:t>.</w:t>
      </w:r>
    </w:p>
    <w:p w:rsidR="009D0B1C" w:rsidRPr="00282EEE" w:rsidRDefault="009D0B1C" w:rsidP="00282EEE">
      <w:pPr>
        <w:pStyle w:val="ListParagraph"/>
        <w:numPr>
          <w:ilvl w:val="0"/>
          <w:numId w:val="2"/>
        </w:numPr>
        <w:spacing w:after="0" w:line="480" w:lineRule="auto"/>
        <w:rPr>
          <w:rFonts w:ascii="Times New Roman" w:hAnsi="Times New Roman" w:cs="Times New Roman"/>
          <w:sz w:val="24"/>
          <w:szCs w:val="24"/>
        </w:rPr>
      </w:pPr>
      <w:r w:rsidRPr="00282EEE">
        <w:rPr>
          <w:rFonts w:ascii="Times New Roman" w:hAnsi="Times New Roman" w:cs="Times New Roman"/>
          <w:b/>
          <w:sz w:val="24"/>
          <w:szCs w:val="24"/>
        </w:rPr>
        <w:t xml:space="preserve">Who was </w:t>
      </w:r>
      <w:proofErr w:type="gramStart"/>
      <w:r w:rsidRPr="00282EEE">
        <w:rPr>
          <w:rFonts w:ascii="Times New Roman" w:hAnsi="Times New Roman" w:cs="Times New Roman"/>
          <w:b/>
          <w:sz w:val="24"/>
          <w:szCs w:val="24"/>
        </w:rPr>
        <w:t>Impacted</w:t>
      </w:r>
      <w:proofErr w:type="gramEnd"/>
      <w:r w:rsidRPr="00282EEE">
        <w:rPr>
          <w:rFonts w:ascii="Times New Roman" w:hAnsi="Times New Roman" w:cs="Times New Roman"/>
          <w:b/>
          <w:sz w:val="24"/>
          <w:szCs w:val="24"/>
        </w:rPr>
        <w:t xml:space="preserve"> by the Act? </w:t>
      </w:r>
    </w:p>
    <w:p w:rsidR="009D0B1C" w:rsidRPr="00282EEE" w:rsidRDefault="009D0B1C"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First and fore</w:t>
      </w:r>
      <w:r w:rsidR="00466BC8" w:rsidRPr="00282EEE">
        <w:rPr>
          <w:rFonts w:ascii="Times New Roman" w:hAnsi="Times New Roman" w:cs="Times New Roman"/>
          <w:sz w:val="24"/>
          <w:szCs w:val="24"/>
        </w:rPr>
        <w:t>most, the Sarbanes-Oxley Act</w:t>
      </w:r>
      <w:r w:rsidRPr="00282EEE">
        <w:rPr>
          <w:rFonts w:ascii="Times New Roman" w:hAnsi="Times New Roman" w:cs="Times New Roman"/>
          <w:sz w:val="24"/>
          <w:szCs w:val="24"/>
        </w:rPr>
        <w:t xml:space="preserve"> </w:t>
      </w:r>
      <w:r w:rsidR="00466BC8" w:rsidRPr="00282EEE">
        <w:rPr>
          <w:rFonts w:ascii="Times New Roman" w:hAnsi="Times New Roman" w:cs="Times New Roman"/>
          <w:sz w:val="24"/>
          <w:szCs w:val="24"/>
        </w:rPr>
        <w:t>affects</w:t>
      </w:r>
      <w:r w:rsidR="00FB68B2" w:rsidRPr="00282EEE">
        <w:rPr>
          <w:rFonts w:ascii="Times New Roman" w:hAnsi="Times New Roman" w:cs="Times New Roman"/>
          <w:sz w:val="24"/>
          <w:szCs w:val="24"/>
        </w:rPr>
        <w:t xml:space="preserve"> publically traded companies</w:t>
      </w:r>
      <w:r w:rsidR="00466BC8" w:rsidRPr="00282EEE">
        <w:rPr>
          <w:rFonts w:ascii="Times New Roman" w:hAnsi="Times New Roman" w:cs="Times New Roman"/>
          <w:sz w:val="24"/>
          <w:szCs w:val="24"/>
        </w:rPr>
        <w:t xml:space="preserve"> of any size</w:t>
      </w:r>
      <w:r w:rsidR="00FB68B2" w:rsidRPr="00282EEE">
        <w:rPr>
          <w:rFonts w:ascii="Times New Roman" w:hAnsi="Times New Roman" w:cs="Times New Roman"/>
          <w:sz w:val="24"/>
          <w:szCs w:val="24"/>
        </w:rPr>
        <w:t>, the employees, owners, and their officers.</w:t>
      </w:r>
      <w:r w:rsidRPr="00282EEE">
        <w:rPr>
          <w:rFonts w:ascii="Times New Roman" w:hAnsi="Times New Roman" w:cs="Times New Roman"/>
          <w:sz w:val="24"/>
          <w:szCs w:val="24"/>
        </w:rPr>
        <w:t xml:space="preserve">  </w:t>
      </w:r>
      <w:r w:rsidR="00271642" w:rsidRPr="00282EEE">
        <w:rPr>
          <w:rFonts w:ascii="Times New Roman" w:hAnsi="Times New Roman" w:cs="Times New Roman"/>
          <w:sz w:val="24"/>
          <w:szCs w:val="24"/>
        </w:rPr>
        <w:t xml:space="preserve">In addition, attorneys, brokers, dealer, financial analysts and investment bankers who work or have as clients are also impacted by the provisions of this bill.  Interested parties are required to comply with and are held accountable to the ethical nature of financial reporting and their </w:t>
      </w:r>
      <w:r w:rsidR="00466BC8" w:rsidRPr="00282EEE">
        <w:rPr>
          <w:rFonts w:ascii="Times New Roman" w:hAnsi="Times New Roman" w:cs="Times New Roman"/>
          <w:sz w:val="24"/>
          <w:szCs w:val="24"/>
        </w:rPr>
        <w:t>respective responsibilities</w:t>
      </w:r>
      <w:r w:rsidR="00271642" w:rsidRPr="00282EEE">
        <w:rPr>
          <w:rFonts w:ascii="Times New Roman" w:hAnsi="Times New Roman" w:cs="Times New Roman"/>
          <w:sz w:val="24"/>
          <w:szCs w:val="24"/>
        </w:rPr>
        <w:t xml:space="preserve"> thereof</w:t>
      </w:r>
      <w:r w:rsidR="00EC052F" w:rsidRPr="00282EEE">
        <w:rPr>
          <w:rFonts w:ascii="Times New Roman" w:hAnsi="Times New Roman" w:cs="Times New Roman"/>
          <w:sz w:val="24"/>
          <w:szCs w:val="24"/>
        </w:rPr>
        <w:t xml:space="preserve"> (</w:t>
      </w:r>
      <w:r w:rsidR="00EC1B88" w:rsidRPr="00282EEE">
        <w:rPr>
          <w:rFonts w:ascii="Times New Roman" w:hAnsi="Times New Roman" w:cs="Times New Roman"/>
          <w:sz w:val="24"/>
          <w:szCs w:val="24"/>
        </w:rPr>
        <w:t>107</w:t>
      </w:r>
      <w:r w:rsidR="00EC1B88" w:rsidRPr="00282EEE">
        <w:rPr>
          <w:rFonts w:ascii="Times New Roman" w:hAnsi="Times New Roman" w:cs="Times New Roman"/>
          <w:sz w:val="24"/>
          <w:szCs w:val="24"/>
          <w:vertAlign w:val="superscript"/>
        </w:rPr>
        <w:t>th</w:t>
      </w:r>
      <w:r w:rsidR="00EC1B88" w:rsidRPr="00282EEE">
        <w:rPr>
          <w:rFonts w:ascii="Times New Roman" w:hAnsi="Times New Roman" w:cs="Times New Roman"/>
          <w:sz w:val="24"/>
          <w:szCs w:val="24"/>
        </w:rPr>
        <w:t xml:space="preserve"> Congress</w:t>
      </w:r>
      <w:r w:rsidR="00EC052F" w:rsidRPr="00282EEE">
        <w:rPr>
          <w:rFonts w:ascii="Times New Roman" w:hAnsi="Times New Roman" w:cs="Times New Roman"/>
          <w:sz w:val="24"/>
          <w:szCs w:val="24"/>
        </w:rPr>
        <w:t>, 2002)</w:t>
      </w:r>
      <w:r w:rsidR="0073017B">
        <w:rPr>
          <w:rFonts w:ascii="Times New Roman" w:hAnsi="Times New Roman" w:cs="Times New Roman"/>
          <w:sz w:val="24"/>
          <w:szCs w:val="24"/>
        </w:rPr>
        <w:t>.</w:t>
      </w:r>
    </w:p>
    <w:p w:rsidR="00466BC8" w:rsidRPr="00282EEE" w:rsidRDefault="00466BC8"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While private companies and non-profits are not directly addressed in the Sarbanes-Oxley Act, such organizations are strongly encouraged to voluntarily adhere to those applicable provisions.  Every company, despite status, has ethical and fiduciary responsibilities to financial reporting.  In demonstrating good faith in accounting practices, such organizations should participate in guidelines established for publically-traded companies.  For example, external audits are recommended of both private companies and non-profits as it is in best interest of the </w:t>
      </w:r>
      <w:r w:rsidRPr="00282EEE">
        <w:rPr>
          <w:rFonts w:ascii="Times New Roman" w:hAnsi="Times New Roman" w:cs="Times New Roman"/>
          <w:sz w:val="24"/>
          <w:szCs w:val="24"/>
        </w:rPr>
        <w:lastRenderedPageBreak/>
        <w:t>organization, establishes accuracy</w:t>
      </w:r>
      <w:r w:rsidR="00174D6C" w:rsidRPr="00282EEE">
        <w:rPr>
          <w:rFonts w:ascii="Times New Roman" w:hAnsi="Times New Roman" w:cs="Times New Roman"/>
          <w:sz w:val="24"/>
          <w:szCs w:val="24"/>
        </w:rPr>
        <w:t>, and demonstrates reliability to consumers</w:t>
      </w:r>
      <w:r w:rsidR="0073017B">
        <w:rPr>
          <w:rFonts w:ascii="Times New Roman" w:hAnsi="Times New Roman" w:cs="Times New Roman"/>
          <w:sz w:val="24"/>
          <w:szCs w:val="24"/>
        </w:rPr>
        <w:t xml:space="preserve"> (Independent Sector, </w:t>
      </w:r>
      <w:r w:rsidR="00EC052F" w:rsidRPr="00282EEE">
        <w:rPr>
          <w:rFonts w:ascii="Times New Roman" w:hAnsi="Times New Roman" w:cs="Times New Roman"/>
          <w:sz w:val="24"/>
          <w:szCs w:val="24"/>
        </w:rPr>
        <w:t>2012)</w:t>
      </w:r>
      <w:r w:rsidR="00174D6C" w:rsidRPr="00282EEE">
        <w:rPr>
          <w:rFonts w:ascii="Times New Roman" w:hAnsi="Times New Roman" w:cs="Times New Roman"/>
          <w:sz w:val="24"/>
          <w:szCs w:val="24"/>
        </w:rPr>
        <w:t>.</w:t>
      </w:r>
    </w:p>
    <w:p w:rsidR="00174D6C" w:rsidRPr="00282EEE" w:rsidRDefault="00174D6C"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Finally, the Sarbanes Oxley Act of 2002 establishes protections for corporate whistleblowers.  In the event an employee, investor, or an interested party may suspect corporate fraud and financial misrepresentation, they may report it to the internal audit commit</w:t>
      </w:r>
      <w:r w:rsidR="00B54952" w:rsidRPr="00282EEE">
        <w:rPr>
          <w:rFonts w:ascii="Times New Roman" w:hAnsi="Times New Roman" w:cs="Times New Roman"/>
          <w:sz w:val="24"/>
          <w:szCs w:val="24"/>
        </w:rPr>
        <w:t>t</w:t>
      </w:r>
      <w:r w:rsidRPr="00282EEE">
        <w:rPr>
          <w:rFonts w:ascii="Times New Roman" w:hAnsi="Times New Roman" w:cs="Times New Roman"/>
          <w:sz w:val="24"/>
          <w:szCs w:val="24"/>
        </w:rPr>
        <w:t xml:space="preserve">ee. </w:t>
      </w:r>
      <w:r w:rsidR="00B54952" w:rsidRPr="00282EEE">
        <w:rPr>
          <w:rFonts w:ascii="Times New Roman" w:hAnsi="Times New Roman" w:cs="Times New Roman"/>
          <w:sz w:val="24"/>
          <w:szCs w:val="24"/>
        </w:rPr>
        <w:t>Laws regarding whistleblower retaliation for any type of organization were amended making such actions criminal and also punishable as a violation of the Securities Exchange Act of 1934. Finally, the</w:t>
      </w:r>
      <w:r w:rsidRPr="00282EEE">
        <w:rPr>
          <w:rFonts w:ascii="Times New Roman" w:hAnsi="Times New Roman" w:cs="Times New Roman"/>
          <w:sz w:val="24"/>
          <w:szCs w:val="24"/>
        </w:rPr>
        <w:t xml:space="preserve"> law also requires attorneys to blow the whistle on their client in specific circumstances</w:t>
      </w:r>
      <w:r w:rsidR="00EC052F" w:rsidRPr="00282EEE">
        <w:rPr>
          <w:rFonts w:ascii="Times New Roman" w:hAnsi="Times New Roman" w:cs="Times New Roman"/>
          <w:sz w:val="24"/>
          <w:szCs w:val="24"/>
        </w:rPr>
        <w:t xml:space="preserve"> (Kohn, 2012)</w:t>
      </w:r>
      <w:r w:rsidRPr="00282EEE">
        <w:rPr>
          <w:rFonts w:ascii="Times New Roman" w:hAnsi="Times New Roman" w:cs="Times New Roman"/>
          <w:sz w:val="24"/>
          <w:szCs w:val="24"/>
        </w:rPr>
        <w:t>.</w:t>
      </w:r>
      <w:r w:rsidR="00B54952" w:rsidRPr="00282EEE">
        <w:rPr>
          <w:rFonts w:ascii="Times New Roman" w:hAnsi="Times New Roman" w:cs="Times New Roman"/>
          <w:sz w:val="24"/>
          <w:szCs w:val="24"/>
        </w:rPr>
        <w:t xml:space="preserve"> </w:t>
      </w:r>
    </w:p>
    <w:p w:rsidR="00B54952" w:rsidRPr="00282EEE" w:rsidRDefault="00B54952" w:rsidP="00282EEE">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The SEC Role in the Act</w:t>
      </w:r>
    </w:p>
    <w:p w:rsidR="00B54952" w:rsidRPr="00282EEE" w:rsidRDefault="00B54952"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The Securities and Exchange Commission has several roles in the Sarbanes-Oxley Act.  Their first responsibility is to regulate accounting firms, accountants, and those involved with accounting fir</w:t>
      </w:r>
      <w:r w:rsidR="00DA2345" w:rsidRPr="00282EEE">
        <w:rPr>
          <w:rFonts w:ascii="Times New Roman" w:hAnsi="Times New Roman" w:cs="Times New Roman"/>
          <w:sz w:val="24"/>
          <w:szCs w:val="24"/>
        </w:rPr>
        <w:t>ms for the purpose of financial reporting</w:t>
      </w:r>
      <w:r w:rsidRPr="00282EEE">
        <w:rPr>
          <w:rFonts w:ascii="Times New Roman" w:hAnsi="Times New Roman" w:cs="Times New Roman"/>
          <w:sz w:val="24"/>
          <w:szCs w:val="24"/>
        </w:rPr>
        <w:t xml:space="preserve">.  </w:t>
      </w:r>
      <w:r w:rsidR="00DA2345" w:rsidRPr="00282EEE">
        <w:rPr>
          <w:rFonts w:ascii="Times New Roman" w:hAnsi="Times New Roman" w:cs="Times New Roman"/>
          <w:sz w:val="24"/>
          <w:szCs w:val="24"/>
        </w:rPr>
        <w:t>The primary responsibility of such parties is to ensure honest and ethical accuracy of accounting.  The SEC also appoints each publically-traded company a Public Company Accounting Oversight Board to register accounting firms and oversee compliance of the law</w:t>
      </w:r>
      <w:r w:rsidR="00EC1B88" w:rsidRPr="00282EEE">
        <w:rPr>
          <w:rFonts w:ascii="Times New Roman" w:hAnsi="Times New Roman" w:cs="Times New Roman"/>
          <w:sz w:val="24"/>
          <w:szCs w:val="24"/>
        </w:rPr>
        <w:t xml:space="preserve"> (107</w:t>
      </w:r>
      <w:r w:rsidR="00EC1B88" w:rsidRPr="00282EEE">
        <w:rPr>
          <w:rFonts w:ascii="Times New Roman" w:hAnsi="Times New Roman" w:cs="Times New Roman"/>
          <w:sz w:val="24"/>
          <w:szCs w:val="24"/>
          <w:vertAlign w:val="superscript"/>
        </w:rPr>
        <w:t>th</w:t>
      </w:r>
      <w:r w:rsidR="00EC1B88" w:rsidRPr="00282EEE">
        <w:rPr>
          <w:rFonts w:ascii="Times New Roman" w:hAnsi="Times New Roman" w:cs="Times New Roman"/>
          <w:sz w:val="24"/>
          <w:szCs w:val="24"/>
        </w:rPr>
        <w:t xml:space="preserve"> Congress</w:t>
      </w:r>
      <w:r w:rsidR="000972B7" w:rsidRPr="00282EEE">
        <w:rPr>
          <w:rFonts w:ascii="Times New Roman" w:hAnsi="Times New Roman" w:cs="Times New Roman"/>
          <w:sz w:val="24"/>
          <w:szCs w:val="24"/>
        </w:rPr>
        <w:t>, 2002)</w:t>
      </w:r>
      <w:r w:rsidR="00DA2345" w:rsidRPr="00282EEE">
        <w:rPr>
          <w:rFonts w:ascii="Times New Roman" w:hAnsi="Times New Roman" w:cs="Times New Roman"/>
          <w:sz w:val="24"/>
          <w:szCs w:val="24"/>
        </w:rPr>
        <w:t>.</w:t>
      </w:r>
    </w:p>
    <w:p w:rsidR="00DA2345" w:rsidRDefault="00DA2345"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Additionally, the SEC sets standards for accounting, auditing, and preparation of audit reports.</w:t>
      </w:r>
      <w:r w:rsidR="000972B7" w:rsidRPr="00282EEE">
        <w:rPr>
          <w:rFonts w:ascii="Times New Roman" w:hAnsi="Times New Roman" w:cs="Times New Roman"/>
          <w:sz w:val="24"/>
          <w:szCs w:val="24"/>
        </w:rPr>
        <w:t xml:space="preserve"> Standardizing reports can help minimize fraudulent reporting, misrepresentation of incomes and expenses, and misleading by the corporation.  In the event criminal activity or violations of the Sarbanes-Oxley Act may occur, the SEC is also responsible for taking legal or disciplinary action on </w:t>
      </w:r>
      <w:r w:rsidR="00EC1B88" w:rsidRPr="00282EEE">
        <w:rPr>
          <w:rFonts w:ascii="Times New Roman" w:hAnsi="Times New Roman" w:cs="Times New Roman"/>
          <w:sz w:val="24"/>
          <w:szCs w:val="24"/>
        </w:rPr>
        <w:t>the associated party (107</w:t>
      </w:r>
      <w:r w:rsidR="00EC1B88" w:rsidRPr="00282EEE">
        <w:rPr>
          <w:rFonts w:ascii="Times New Roman" w:hAnsi="Times New Roman" w:cs="Times New Roman"/>
          <w:sz w:val="24"/>
          <w:szCs w:val="24"/>
          <w:vertAlign w:val="superscript"/>
        </w:rPr>
        <w:t>th</w:t>
      </w:r>
      <w:r w:rsidR="00EC1B88" w:rsidRPr="00282EEE">
        <w:rPr>
          <w:rFonts w:ascii="Times New Roman" w:hAnsi="Times New Roman" w:cs="Times New Roman"/>
          <w:sz w:val="24"/>
          <w:szCs w:val="24"/>
        </w:rPr>
        <w:t xml:space="preserve"> Congress</w:t>
      </w:r>
      <w:r w:rsidR="000972B7" w:rsidRPr="00282EEE">
        <w:rPr>
          <w:rFonts w:ascii="Times New Roman" w:hAnsi="Times New Roman" w:cs="Times New Roman"/>
          <w:sz w:val="24"/>
          <w:szCs w:val="24"/>
        </w:rPr>
        <w:t>, 2002).</w:t>
      </w:r>
    </w:p>
    <w:p w:rsidR="00282EEE" w:rsidRDefault="00282EEE" w:rsidP="00282EEE">
      <w:pPr>
        <w:spacing w:after="0" w:line="480" w:lineRule="auto"/>
        <w:rPr>
          <w:rFonts w:ascii="Times New Roman" w:hAnsi="Times New Roman" w:cs="Times New Roman"/>
          <w:sz w:val="24"/>
          <w:szCs w:val="24"/>
        </w:rPr>
      </w:pPr>
    </w:p>
    <w:p w:rsidR="00282EEE" w:rsidRPr="00282EEE" w:rsidRDefault="00282EEE" w:rsidP="00282EEE">
      <w:pPr>
        <w:spacing w:after="0" w:line="480" w:lineRule="auto"/>
        <w:rPr>
          <w:rFonts w:ascii="Times New Roman" w:hAnsi="Times New Roman" w:cs="Times New Roman"/>
          <w:sz w:val="24"/>
          <w:szCs w:val="24"/>
        </w:rPr>
      </w:pPr>
    </w:p>
    <w:p w:rsidR="000972B7" w:rsidRPr="00282EEE" w:rsidRDefault="000972B7" w:rsidP="00282EEE">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lastRenderedPageBreak/>
        <w:t>Act Penalties</w:t>
      </w:r>
    </w:p>
    <w:p w:rsidR="009E6893" w:rsidRPr="00282EEE" w:rsidRDefault="002400EE"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The Securities </w:t>
      </w:r>
      <w:r w:rsidR="007425D1" w:rsidRPr="00282EEE">
        <w:rPr>
          <w:rFonts w:ascii="Times New Roman" w:hAnsi="Times New Roman" w:cs="Times New Roman"/>
          <w:sz w:val="24"/>
          <w:szCs w:val="24"/>
        </w:rPr>
        <w:t xml:space="preserve">and </w:t>
      </w:r>
      <w:r w:rsidRPr="00282EEE">
        <w:rPr>
          <w:rFonts w:ascii="Times New Roman" w:hAnsi="Times New Roman" w:cs="Times New Roman"/>
          <w:sz w:val="24"/>
          <w:szCs w:val="24"/>
        </w:rPr>
        <w:t xml:space="preserve">Exchange Commission </w:t>
      </w:r>
      <w:r w:rsidR="007425D1" w:rsidRPr="00282EEE">
        <w:rPr>
          <w:rFonts w:ascii="Times New Roman" w:hAnsi="Times New Roman" w:cs="Times New Roman"/>
          <w:sz w:val="24"/>
          <w:szCs w:val="24"/>
        </w:rPr>
        <w:t>has established severe penalties for participating in criminal activity or violations of the Sarbanes Oxley Act</w:t>
      </w:r>
      <w:r w:rsidR="00C20F53" w:rsidRPr="00282EEE">
        <w:rPr>
          <w:rFonts w:ascii="Times New Roman" w:hAnsi="Times New Roman" w:cs="Times New Roman"/>
          <w:sz w:val="24"/>
          <w:szCs w:val="24"/>
        </w:rPr>
        <w:t xml:space="preserve"> despite an individual’s knowledge of wrongdoing</w:t>
      </w:r>
      <w:r w:rsidR="007425D1" w:rsidRPr="00282EEE">
        <w:rPr>
          <w:rFonts w:ascii="Times New Roman" w:hAnsi="Times New Roman" w:cs="Times New Roman"/>
          <w:sz w:val="24"/>
          <w:szCs w:val="24"/>
        </w:rPr>
        <w:t xml:space="preserve">.  </w:t>
      </w:r>
      <w:proofErr w:type="gramStart"/>
      <w:r w:rsidR="007425D1" w:rsidRPr="00282EEE">
        <w:rPr>
          <w:rFonts w:ascii="Times New Roman" w:hAnsi="Times New Roman" w:cs="Times New Roman"/>
          <w:sz w:val="24"/>
          <w:szCs w:val="24"/>
        </w:rPr>
        <w:t xml:space="preserve">For anyone who may </w:t>
      </w:r>
      <w:r w:rsidR="009E6893" w:rsidRPr="00282EEE">
        <w:rPr>
          <w:rFonts w:ascii="Times New Roman" w:hAnsi="Times New Roman" w:cs="Times New Roman"/>
          <w:sz w:val="24"/>
          <w:szCs w:val="24"/>
        </w:rPr>
        <w:t>falsify financial records or mislead parties of interest</w:t>
      </w:r>
      <w:r w:rsidR="007425D1" w:rsidRPr="00282EEE">
        <w:rPr>
          <w:rFonts w:ascii="Times New Roman" w:hAnsi="Times New Roman" w:cs="Times New Roman"/>
          <w:sz w:val="24"/>
          <w:szCs w:val="24"/>
        </w:rPr>
        <w:t xml:space="preserve"> will be given</w:t>
      </w:r>
      <w:r w:rsidR="00C20F53" w:rsidRPr="00282EEE">
        <w:rPr>
          <w:rFonts w:ascii="Times New Roman" w:hAnsi="Times New Roman" w:cs="Times New Roman"/>
          <w:sz w:val="24"/>
          <w:szCs w:val="24"/>
        </w:rPr>
        <w:t xml:space="preserve"> a substantial fine of $1,000,000 and up to 10</w:t>
      </w:r>
      <w:r w:rsidR="007425D1" w:rsidRPr="00282EEE">
        <w:rPr>
          <w:rFonts w:ascii="Times New Roman" w:hAnsi="Times New Roman" w:cs="Times New Roman"/>
          <w:sz w:val="24"/>
          <w:szCs w:val="24"/>
        </w:rPr>
        <w:t xml:space="preserve"> years of imprisonment.</w:t>
      </w:r>
      <w:proofErr w:type="gramEnd"/>
      <w:r w:rsidR="007425D1" w:rsidRPr="00282EEE">
        <w:rPr>
          <w:rFonts w:ascii="Times New Roman" w:hAnsi="Times New Roman" w:cs="Times New Roman"/>
          <w:sz w:val="24"/>
          <w:szCs w:val="24"/>
        </w:rPr>
        <w:t xml:space="preserve">  Any accountant that fails to conduct and maintain required audits or refuses to submit relevant records or documentation to the SEC can</w:t>
      </w:r>
      <w:r w:rsidR="00C20F53" w:rsidRPr="00282EEE">
        <w:rPr>
          <w:rFonts w:ascii="Times New Roman" w:hAnsi="Times New Roman" w:cs="Times New Roman"/>
          <w:sz w:val="24"/>
          <w:szCs w:val="24"/>
        </w:rPr>
        <w:t xml:space="preserve"> also</w:t>
      </w:r>
      <w:r w:rsidR="007425D1" w:rsidRPr="00282EEE">
        <w:rPr>
          <w:rFonts w:ascii="Times New Roman" w:hAnsi="Times New Roman" w:cs="Times New Roman"/>
          <w:sz w:val="24"/>
          <w:szCs w:val="24"/>
        </w:rPr>
        <w:t xml:space="preserve"> be fined</w:t>
      </w:r>
      <w:r w:rsidR="00C20F53" w:rsidRPr="00282EEE">
        <w:rPr>
          <w:rFonts w:ascii="Times New Roman" w:hAnsi="Times New Roman" w:cs="Times New Roman"/>
          <w:sz w:val="24"/>
          <w:szCs w:val="24"/>
        </w:rPr>
        <w:t xml:space="preserve"> up to $1,000,000</w:t>
      </w:r>
      <w:r w:rsidR="007425D1" w:rsidRPr="00282EEE">
        <w:rPr>
          <w:rFonts w:ascii="Times New Roman" w:hAnsi="Times New Roman" w:cs="Times New Roman"/>
          <w:sz w:val="24"/>
          <w:szCs w:val="24"/>
        </w:rPr>
        <w:t xml:space="preserve"> and should expect up to 10 years in jail (Thomas, 2012).</w:t>
      </w:r>
      <w:r w:rsidR="00C20F53" w:rsidRPr="00282EEE">
        <w:rPr>
          <w:rFonts w:ascii="Times New Roman" w:hAnsi="Times New Roman" w:cs="Times New Roman"/>
          <w:sz w:val="24"/>
          <w:szCs w:val="24"/>
        </w:rPr>
        <w:t xml:space="preserve">  Comparative penalties will be given for securities fraud, mail and wire fraud, and violations of employee retirement.</w:t>
      </w:r>
      <w:r w:rsidR="009E6893" w:rsidRPr="00282EEE">
        <w:rPr>
          <w:rFonts w:ascii="Times New Roman" w:hAnsi="Times New Roman" w:cs="Times New Roman"/>
          <w:sz w:val="24"/>
          <w:szCs w:val="24"/>
        </w:rPr>
        <w:t xml:space="preserve">  Additional</w:t>
      </w:r>
      <w:r w:rsidR="0073017B">
        <w:rPr>
          <w:rFonts w:ascii="Times New Roman" w:hAnsi="Times New Roman" w:cs="Times New Roman"/>
          <w:sz w:val="24"/>
          <w:szCs w:val="24"/>
        </w:rPr>
        <w:t xml:space="preserve"> penalties can include:</w:t>
      </w:r>
      <w:r w:rsidR="00C20F53" w:rsidRPr="00282EEE">
        <w:rPr>
          <w:rFonts w:ascii="Times New Roman" w:hAnsi="Times New Roman" w:cs="Times New Roman"/>
          <w:sz w:val="24"/>
          <w:szCs w:val="24"/>
        </w:rPr>
        <w:t xml:space="preserve"> suspension of registration, suspension from the bar, suspension from involvement in activities, functions, or business operations, additional professional education, and any other penalty </w:t>
      </w:r>
      <w:r w:rsidR="009E6893" w:rsidRPr="00282EEE">
        <w:rPr>
          <w:rFonts w:ascii="Times New Roman" w:hAnsi="Times New Roman" w:cs="Times New Roman"/>
          <w:sz w:val="24"/>
          <w:szCs w:val="24"/>
        </w:rPr>
        <w:t>within the scope of the board’s jurisdiction</w:t>
      </w:r>
      <w:r w:rsidR="00EC052F" w:rsidRPr="00282EEE">
        <w:rPr>
          <w:rFonts w:ascii="Times New Roman" w:hAnsi="Times New Roman" w:cs="Times New Roman"/>
          <w:sz w:val="24"/>
          <w:szCs w:val="24"/>
        </w:rPr>
        <w:t xml:space="preserve"> (Thomas, 2012)</w:t>
      </w:r>
      <w:r w:rsidR="009E6893" w:rsidRPr="00282EEE">
        <w:rPr>
          <w:rFonts w:ascii="Times New Roman" w:hAnsi="Times New Roman" w:cs="Times New Roman"/>
          <w:sz w:val="24"/>
          <w:szCs w:val="24"/>
        </w:rPr>
        <w:t>.</w:t>
      </w:r>
    </w:p>
    <w:p w:rsidR="002400EE" w:rsidRPr="00282EEE" w:rsidRDefault="009E6893"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While penalties may seem steep for unknowingly committing crimes, those offenders with intentional conduct face more severe consequences.  For anyone who knowingly destroys, alters, fabricates, or tampers with records while under investigation or undergoing bankruptcy can receive up to a $5,000,000 fine and up to 20 years imprisonment.  Additionally, performing any type of retaliation against whistleblowers or informants will be fined and can receive up to 10 years in jail</w:t>
      </w:r>
      <w:r w:rsidR="00EC052F" w:rsidRPr="00282EEE">
        <w:rPr>
          <w:rFonts w:ascii="Times New Roman" w:hAnsi="Times New Roman" w:cs="Times New Roman"/>
          <w:sz w:val="24"/>
          <w:szCs w:val="24"/>
        </w:rPr>
        <w:t xml:space="preserve"> (Thomas, 2012)</w:t>
      </w:r>
      <w:r w:rsidRPr="00282EEE">
        <w:rPr>
          <w:rFonts w:ascii="Times New Roman" w:hAnsi="Times New Roman" w:cs="Times New Roman"/>
          <w:sz w:val="24"/>
          <w:szCs w:val="24"/>
        </w:rPr>
        <w:t xml:space="preserve">. </w:t>
      </w:r>
    </w:p>
    <w:p w:rsidR="009E6893" w:rsidRPr="00282EEE" w:rsidRDefault="009E6893" w:rsidP="00282EEE">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Company Roles and Responsibilities to the Sarbanes-Oxley Act</w:t>
      </w:r>
    </w:p>
    <w:p w:rsidR="009E6893" w:rsidRPr="00282EEE" w:rsidRDefault="009E6893"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DC737F">
        <w:rPr>
          <w:rFonts w:ascii="Times New Roman" w:hAnsi="Times New Roman" w:cs="Times New Roman"/>
          <w:sz w:val="24"/>
          <w:szCs w:val="24"/>
        </w:rPr>
        <w:t>M3H</w:t>
      </w:r>
      <w:r w:rsidRPr="00282EEE">
        <w:rPr>
          <w:rFonts w:ascii="Times New Roman" w:hAnsi="Times New Roman" w:cs="Times New Roman"/>
          <w:sz w:val="24"/>
          <w:szCs w:val="24"/>
        </w:rPr>
        <w:t xml:space="preserve"> Consulting is a small, private contracting company with only 31 employees.  The company opened for business seventeen months ago hiring only its second employee one year ago.  </w:t>
      </w:r>
      <w:r w:rsidR="00DC737F">
        <w:rPr>
          <w:rFonts w:ascii="Times New Roman" w:hAnsi="Times New Roman" w:cs="Times New Roman"/>
          <w:sz w:val="24"/>
          <w:szCs w:val="24"/>
        </w:rPr>
        <w:t>M3H</w:t>
      </w:r>
      <w:r w:rsidRPr="00282EEE">
        <w:rPr>
          <w:rFonts w:ascii="Times New Roman" w:hAnsi="Times New Roman" w:cs="Times New Roman"/>
          <w:sz w:val="24"/>
          <w:szCs w:val="24"/>
        </w:rPr>
        <w:t xml:space="preserve"> won its first contract last December adding an additional 29 bodies to its staff.  The company </w:t>
      </w:r>
      <w:r w:rsidR="00C6611A" w:rsidRPr="00282EEE">
        <w:rPr>
          <w:rFonts w:ascii="Times New Roman" w:hAnsi="Times New Roman" w:cs="Times New Roman"/>
          <w:sz w:val="24"/>
          <w:szCs w:val="24"/>
        </w:rPr>
        <w:t xml:space="preserve">employees provide a service, thus it has very little overhead, few items of equipment, </w:t>
      </w:r>
      <w:r w:rsidR="00C6611A" w:rsidRPr="00282EEE">
        <w:rPr>
          <w:rFonts w:ascii="Times New Roman" w:hAnsi="Times New Roman" w:cs="Times New Roman"/>
          <w:sz w:val="24"/>
          <w:szCs w:val="24"/>
        </w:rPr>
        <w:lastRenderedPageBreak/>
        <w:t xml:space="preserve">and no inventory.  While </w:t>
      </w:r>
      <w:r w:rsidR="00DC737F">
        <w:rPr>
          <w:rFonts w:ascii="Times New Roman" w:hAnsi="Times New Roman" w:cs="Times New Roman"/>
          <w:sz w:val="24"/>
          <w:szCs w:val="24"/>
        </w:rPr>
        <w:t xml:space="preserve">M3H </w:t>
      </w:r>
      <w:r w:rsidR="00C6611A" w:rsidRPr="00282EEE">
        <w:rPr>
          <w:rFonts w:ascii="Times New Roman" w:hAnsi="Times New Roman" w:cs="Times New Roman"/>
          <w:sz w:val="24"/>
          <w:szCs w:val="24"/>
        </w:rPr>
        <w:t xml:space="preserve">is not a publically traded company, it still adheres to the applicable provisions of the Sarbanes-Oxley Act of 2002.  In the spring of 2012, </w:t>
      </w:r>
      <w:r w:rsidR="00DC737F">
        <w:rPr>
          <w:rFonts w:ascii="Times New Roman" w:hAnsi="Times New Roman" w:cs="Times New Roman"/>
          <w:sz w:val="24"/>
          <w:szCs w:val="24"/>
        </w:rPr>
        <w:t>M3H</w:t>
      </w:r>
      <w:r w:rsidR="00C6611A" w:rsidRPr="00282EEE">
        <w:rPr>
          <w:rFonts w:ascii="Times New Roman" w:hAnsi="Times New Roman" w:cs="Times New Roman"/>
          <w:sz w:val="24"/>
          <w:szCs w:val="24"/>
        </w:rPr>
        <w:t xml:space="preserve"> decided to hire both a contracted attorney and an accountant to ensure the business practices were solid and 2011 taxes were calculated correctly. </w:t>
      </w:r>
    </w:p>
    <w:p w:rsidR="00C6611A" w:rsidRPr="00282EEE" w:rsidRDefault="00C6611A"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Upon hiring an accounting firm, </w:t>
      </w:r>
      <w:r w:rsidR="00DC737F">
        <w:rPr>
          <w:rFonts w:ascii="Times New Roman" w:hAnsi="Times New Roman" w:cs="Times New Roman"/>
          <w:sz w:val="24"/>
          <w:szCs w:val="24"/>
        </w:rPr>
        <w:t xml:space="preserve">M3H </w:t>
      </w:r>
      <w:r w:rsidRPr="00282EEE">
        <w:rPr>
          <w:rFonts w:ascii="Times New Roman" w:hAnsi="Times New Roman" w:cs="Times New Roman"/>
          <w:sz w:val="24"/>
          <w:szCs w:val="24"/>
        </w:rPr>
        <w:t xml:space="preserve">Consulting scheduled an initial audit.  They have created a secure filing system to ensure financial records would be kept for seven years both with the accountant and at the office. The company also created a separation of duties for payroll and benefit allocation.  The company established roles in which one person on site would ensure hours logged on time cards were accurate while another approved timecards and issued paychecks.  </w:t>
      </w:r>
    </w:p>
    <w:p w:rsidR="00C6611A" w:rsidRPr="00282EEE" w:rsidRDefault="00C6611A" w:rsidP="00282EEE">
      <w:pPr>
        <w:pStyle w:val="ListParagraph"/>
        <w:numPr>
          <w:ilvl w:val="0"/>
          <w:numId w:val="1"/>
        </w:numPr>
        <w:spacing w:after="0" w:line="480" w:lineRule="auto"/>
        <w:jc w:val="center"/>
        <w:rPr>
          <w:rFonts w:ascii="Times New Roman" w:hAnsi="Times New Roman" w:cs="Times New Roman"/>
          <w:b/>
          <w:sz w:val="24"/>
          <w:szCs w:val="24"/>
        </w:rPr>
      </w:pPr>
      <w:r w:rsidRPr="00282EEE">
        <w:rPr>
          <w:rFonts w:ascii="Times New Roman" w:hAnsi="Times New Roman" w:cs="Times New Roman"/>
          <w:b/>
          <w:sz w:val="24"/>
          <w:szCs w:val="24"/>
        </w:rPr>
        <w:t>Recommendations for Company Management</w:t>
      </w:r>
    </w:p>
    <w:p w:rsidR="00C6611A" w:rsidRPr="00282EEE" w:rsidRDefault="00C6611A" w:rsidP="00282EEE">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r>
      <w:r w:rsidR="00DC737F">
        <w:rPr>
          <w:rFonts w:ascii="Times New Roman" w:hAnsi="Times New Roman" w:cs="Times New Roman"/>
          <w:sz w:val="24"/>
          <w:szCs w:val="24"/>
        </w:rPr>
        <w:t>M3H</w:t>
      </w:r>
      <w:r w:rsidR="00631882" w:rsidRPr="00282EEE">
        <w:rPr>
          <w:rFonts w:ascii="Times New Roman" w:hAnsi="Times New Roman" w:cs="Times New Roman"/>
          <w:sz w:val="24"/>
          <w:szCs w:val="24"/>
        </w:rPr>
        <w:t xml:space="preserve"> Consulting</w:t>
      </w:r>
      <w:r w:rsidRPr="00282EEE">
        <w:rPr>
          <w:rFonts w:ascii="Times New Roman" w:hAnsi="Times New Roman" w:cs="Times New Roman"/>
          <w:sz w:val="24"/>
          <w:szCs w:val="24"/>
        </w:rPr>
        <w:t xml:space="preserve"> is currently displaying good faith in accounting practices for a small company.  I would recommend ensuring this is a constant practice for the company.  I would recommend that they ensure their external accounting firm is registered with the Securities and Exchange Commission and check on that status annually.  Additionally, I would suggest to the company that they h</w:t>
      </w:r>
      <w:r w:rsidR="00631882" w:rsidRPr="00282EEE">
        <w:rPr>
          <w:rFonts w:ascii="Times New Roman" w:hAnsi="Times New Roman" w:cs="Times New Roman"/>
          <w:sz w:val="24"/>
          <w:szCs w:val="24"/>
        </w:rPr>
        <w:t>ire a qualified Human Resource s</w:t>
      </w:r>
      <w:r w:rsidRPr="00282EEE">
        <w:rPr>
          <w:rFonts w:ascii="Times New Roman" w:hAnsi="Times New Roman" w:cs="Times New Roman"/>
          <w:sz w:val="24"/>
          <w:szCs w:val="24"/>
        </w:rPr>
        <w:t>taff</w:t>
      </w:r>
      <w:r w:rsidR="00631882" w:rsidRPr="00282EEE">
        <w:rPr>
          <w:rFonts w:ascii="Times New Roman" w:hAnsi="Times New Roman" w:cs="Times New Roman"/>
          <w:sz w:val="24"/>
          <w:szCs w:val="24"/>
        </w:rPr>
        <w:t xml:space="preserve"> to eliminate these duties from upper management.  This would allow time for management to focus on operating activities, generating more revenue, and getting the best use out of the accountant.</w:t>
      </w:r>
    </w:p>
    <w:p w:rsidR="00282EEE" w:rsidRPr="0073017B" w:rsidRDefault="00631882" w:rsidP="0073017B">
      <w:pPr>
        <w:spacing w:after="0" w:line="480" w:lineRule="auto"/>
        <w:rPr>
          <w:rFonts w:ascii="Times New Roman" w:hAnsi="Times New Roman" w:cs="Times New Roman"/>
          <w:sz w:val="24"/>
          <w:szCs w:val="24"/>
        </w:rPr>
      </w:pPr>
      <w:r w:rsidRPr="00282EEE">
        <w:rPr>
          <w:rFonts w:ascii="Times New Roman" w:hAnsi="Times New Roman" w:cs="Times New Roman"/>
          <w:sz w:val="24"/>
          <w:szCs w:val="24"/>
        </w:rPr>
        <w:tab/>
        <w:t xml:space="preserve">Further, if </w:t>
      </w:r>
      <w:r w:rsidR="00DC737F">
        <w:rPr>
          <w:rFonts w:ascii="Times New Roman" w:hAnsi="Times New Roman" w:cs="Times New Roman"/>
          <w:sz w:val="24"/>
          <w:szCs w:val="24"/>
        </w:rPr>
        <w:t>M3H</w:t>
      </w:r>
      <w:bookmarkStart w:id="0" w:name="_GoBack"/>
      <w:bookmarkEnd w:id="0"/>
      <w:r w:rsidRPr="00282EEE">
        <w:rPr>
          <w:rFonts w:ascii="Times New Roman" w:hAnsi="Times New Roman" w:cs="Times New Roman"/>
          <w:sz w:val="24"/>
          <w:szCs w:val="24"/>
        </w:rPr>
        <w:t xml:space="preserve"> Consulting anticipates becoming a publically-traded company in the next ten years, I would recommend they ensure compliance of all required provisions of the Sarbanes-Oxley Act.  For example, the company should establish internal audit committees and plan annual inspections of their financials.  This would best prepare the company for a transition, ensure financial reporting was always accurate, and establish the company as ethically sound.</w:t>
      </w:r>
    </w:p>
    <w:p w:rsidR="00282EEE" w:rsidRPr="00282EEE" w:rsidRDefault="00282EEE" w:rsidP="00282EEE">
      <w:pPr>
        <w:jc w:val="center"/>
        <w:rPr>
          <w:b/>
        </w:rPr>
      </w:pPr>
      <w:r w:rsidRPr="00282EEE">
        <w:rPr>
          <w:b/>
        </w:rPr>
        <w:lastRenderedPageBreak/>
        <w:t>References</w:t>
      </w:r>
    </w:p>
    <w:p w:rsidR="00282EEE" w:rsidRPr="0073017B" w:rsidRDefault="00282EEE" w:rsidP="00282EEE">
      <w:pPr>
        <w:spacing w:after="0" w:line="360" w:lineRule="auto"/>
        <w:rPr>
          <w:rFonts w:ascii="Times New Roman" w:hAnsi="Times New Roman" w:cs="Times New Roman"/>
          <w:sz w:val="24"/>
          <w:szCs w:val="24"/>
        </w:rPr>
      </w:pPr>
      <w:proofErr w:type="gramStart"/>
      <w:r w:rsidRPr="0073017B">
        <w:rPr>
          <w:rFonts w:ascii="Times New Roman" w:hAnsi="Times New Roman" w:cs="Times New Roman"/>
          <w:sz w:val="24"/>
          <w:szCs w:val="24"/>
        </w:rPr>
        <w:t>107</w:t>
      </w:r>
      <w:r w:rsidRPr="0073017B">
        <w:rPr>
          <w:rFonts w:ascii="Times New Roman" w:hAnsi="Times New Roman" w:cs="Times New Roman"/>
          <w:sz w:val="24"/>
          <w:szCs w:val="24"/>
          <w:vertAlign w:val="superscript"/>
        </w:rPr>
        <w:t>th</w:t>
      </w:r>
      <w:r w:rsidRPr="0073017B">
        <w:rPr>
          <w:rFonts w:ascii="Times New Roman" w:hAnsi="Times New Roman" w:cs="Times New Roman"/>
          <w:sz w:val="24"/>
          <w:szCs w:val="24"/>
        </w:rPr>
        <w:t xml:space="preserve"> Congress.</w:t>
      </w:r>
      <w:proofErr w:type="gramEnd"/>
      <w:r w:rsidRPr="0073017B">
        <w:rPr>
          <w:rFonts w:ascii="Times New Roman" w:hAnsi="Times New Roman" w:cs="Times New Roman"/>
          <w:sz w:val="24"/>
          <w:szCs w:val="24"/>
        </w:rPr>
        <w:t xml:space="preserve"> (2002). Public Law 107-204. Retrieved from </w:t>
      </w:r>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ab/>
      </w:r>
      <w:hyperlink r:id="rId9" w:history="1">
        <w:r w:rsidRPr="0073017B">
          <w:rPr>
            <w:rStyle w:val="Hyperlink"/>
            <w:rFonts w:ascii="Times New Roman" w:hAnsi="Times New Roman" w:cs="Times New Roman"/>
            <w:sz w:val="24"/>
            <w:szCs w:val="24"/>
          </w:rPr>
          <w:t>http://www.sec.gov/about/laws/soa2002.pdf</w:t>
        </w:r>
      </w:hyperlink>
      <w:r w:rsidRPr="0073017B">
        <w:rPr>
          <w:rFonts w:ascii="Times New Roman" w:hAnsi="Times New Roman" w:cs="Times New Roman"/>
          <w:sz w:val="24"/>
          <w:szCs w:val="24"/>
        </w:rPr>
        <w:t xml:space="preserve"> </w:t>
      </w:r>
    </w:p>
    <w:p w:rsidR="0073017B" w:rsidRDefault="00282EEE" w:rsidP="0073017B">
      <w:pPr>
        <w:spacing w:after="0" w:line="360" w:lineRule="auto"/>
        <w:rPr>
          <w:rFonts w:ascii="Times New Roman" w:hAnsi="Times New Roman" w:cs="Times New Roman"/>
          <w:sz w:val="24"/>
          <w:szCs w:val="24"/>
        </w:rPr>
      </w:pPr>
      <w:r w:rsidRPr="0073017B">
        <w:rPr>
          <w:rFonts w:ascii="Times New Roman" w:hAnsi="Times New Roman" w:cs="Times New Roman"/>
          <w:i/>
          <w:sz w:val="24"/>
          <w:szCs w:val="24"/>
        </w:rPr>
        <w:t>All Business: Your Small Business Advantage</w:t>
      </w:r>
      <w:r w:rsidRPr="0073017B">
        <w:rPr>
          <w:rFonts w:ascii="Times New Roman" w:hAnsi="Times New Roman" w:cs="Times New Roman"/>
          <w:sz w:val="24"/>
          <w:szCs w:val="24"/>
        </w:rPr>
        <w:t xml:space="preserve"> (2012). The Sarbanes-Oxley Act: A Quick Guide </w:t>
      </w:r>
    </w:p>
    <w:p w:rsidR="00282EEE" w:rsidRPr="0073017B" w:rsidRDefault="00282EEE" w:rsidP="0073017B">
      <w:pPr>
        <w:spacing w:after="0" w:line="360" w:lineRule="auto"/>
        <w:ind w:left="720"/>
        <w:rPr>
          <w:rFonts w:ascii="Times New Roman" w:hAnsi="Times New Roman" w:cs="Times New Roman"/>
          <w:sz w:val="24"/>
          <w:szCs w:val="24"/>
        </w:rPr>
      </w:pPr>
      <w:proofErr w:type="gramStart"/>
      <w:r w:rsidRPr="0073017B">
        <w:rPr>
          <w:rFonts w:ascii="Times New Roman" w:hAnsi="Times New Roman" w:cs="Times New Roman"/>
          <w:sz w:val="24"/>
          <w:szCs w:val="24"/>
        </w:rPr>
        <w:t>for</w:t>
      </w:r>
      <w:proofErr w:type="gramEnd"/>
      <w:r w:rsidRPr="0073017B">
        <w:rPr>
          <w:rFonts w:ascii="Times New Roman" w:hAnsi="Times New Roman" w:cs="Times New Roman"/>
          <w:sz w:val="24"/>
          <w:szCs w:val="24"/>
        </w:rPr>
        <w:t xml:space="preserve"> Small</w:t>
      </w:r>
      <w:r w:rsidR="0073017B">
        <w:rPr>
          <w:rFonts w:ascii="Times New Roman" w:hAnsi="Times New Roman" w:cs="Times New Roman"/>
          <w:sz w:val="24"/>
          <w:szCs w:val="24"/>
        </w:rPr>
        <w:t xml:space="preserve"> </w:t>
      </w:r>
      <w:r w:rsidRPr="0073017B">
        <w:rPr>
          <w:rFonts w:ascii="Times New Roman" w:hAnsi="Times New Roman" w:cs="Times New Roman"/>
          <w:sz w:val="24"/>
          <w:szCs w:val="24"/>
        </w:rPr>
        <w:t>Businesses.</w:t>
      </w:r>
      <w:r w:rsidRPr="0073017B">
        <w:rPr>
          <w:rFonts w:ascii="Times New Roman" w:hAnsi="Times New Roman" w:cs="Times New Roman"/>
          <w:i/>
          <w:sz w:val="24"/>
          <w:szCs w:val="24"/>
        </w:rPr>
        <w:t xml:space="preserve">. </w:t>
      </w:r>
      <w:r w:rsidRPr="0073017B">
        <w:rPr>
          <w:rFonts w:ascii="Times New Roman" w:hAnsi="Times New Roman" w:cs="Times New Roman"/>
          <w:sz w:val="24"/>
          <w:szCs w:val="24"/>
        </w:rPr>
        <w:t xml:space="preserve">Retrieved from </w:t>
      </w:r>
      <w:hyperlink r:id="rId10" w:anchor="axzz2DS0eihok" w:history="1">
        <w:r w:rsidR="0073017B" w:rsidRPr="00BC6877">
          <w:rPr>
            <w:rStyle w:val="Hyperlink"/>
            <w:rFonts w:ascii="Times New Roman" w:hAnsi="Times New Roman" w:cs="Times New Roman"/>
            <w:sz w:val="24"/>
            <w:szCs w:val="24"/>
          </w:rPr>
          <w:t>http://www.allbusiness.com/government/business-regulations/11410-1.html#axzz2DS0eihok</w:t>
        </w:r>
      </w:hyperlink>
    </w:p>
    <w:p w:rsidR="0073017B" w:rsidRDefault="001910D4" w:rsidP="0073017B">
      <w:pPr>
        <w:spacing w:after="0" w:line="360" w:lineRule="auto"/>
        <w:rPr>
          <w:rFonts w:ascii="Times New Roman" w:hAnsi="Times New Roman" w:cs="Times New Roman"/>
          <w:i/>
          <w:sz w:val="24"/>
          <w:szCs w:val="24"/>
        </w:rPr>
      </w:pPr>
      <w:r w:rsidRPr="0073017B">
        <w:rPr>
          <w:rFonts w:ascii="Times New Roman" w:hAnsi="Times New Roman" w:cs="Times New Roman"/>
          <w:sz w:val="24"/>
          <w:szCs w:val="24"/>
        </w:rPr>
        <w:t>Associated Press, The. (2006)</w:t>
      </w:r>
      <w:r w:rsidR="00EC1B88" w:rsidRPr="0073017B">
        <w:rPr>
          <w:rFonts w:ascii="Times New Roman" w:hAnsi="Times New Roman" w:cs="Times New Roman"/>
          <w:sz w:val="24"/>
          <w:szCs w:val="24"/>
        </w:rPr>
        <w:t>.</w:t>
      </w:r>
      <w:r w:rsidRPr="0073017B">
        <w:rPr>
          <w:rFonts w:ascii="Times New Roman" w:hAnsi="Times New Roman" w:cs="Times New Roman"/>
          <w:sz w:val="24"/>
          <w:szCs w:val="24"/>
        </w:rPr>
        <w:t xml:space="preserve"> </w:t>
      </w:r>
      <w:proofErr w:type="gramStart"/>
      <w:r w:rsidRPr="0073017B">
        <w:rPr>
          <w:rFonts w:ascii="Times New Roman" w:hAnsi="Times New Roman" w:cs="Times New Roman"/>
          <w:sz w:val="24"/>
          <w:szCs w:val="24"/>
        </w:rPr>
        <w:t>The</w:t>
      </w:r>
      <w:proofErr w:type="gramEnd"/>
      <w:r w:rsidRPr="0073017B">
        <w:rPr>
          <w:rFonts w:ascii="Times New Roman" w:hAnsi="Times New Roman" w:cs="Times New Roman"/>
          <w:sz w:val="24"/>
          <w:szCs w:val="24"/>
        </w:rPr>
        <w:t xml:space="preserve"> Enron Trials: An Enron Chronology. </w:t>
      </w:r>
      <w:r w:rsidR="0073017B">
        <w:rPr>
          <w:rFonts w:ascii="Times New Roman" w:hAnsi="Times New Roman" w:cs="Times New Roman"/>
          <w:i/>
          <w:sz w:val="24"/>
          <w:szCs w:val="24"/>
        </w:rPr>
        <w:t xml:space="preserve">USA TODAY: Money. </w:t>
      </w:r>
    </w:p>
    <w:p w:rsidR="005E0B0A" w:rsidRPr="0073017B" w:rsidRDefault="001910D4" w:rsidP="0073017B">
      <w:pPr>
        <w:spacing w:after="0" w:line="360" w:lineRule="auto"/>
        <w:ind w:left="720"/>
        <w:rPr>
          <w:rFonts w:ascii="Times New Roman" w:hAnsi="Times New Roman" w:cs="Times New Roman"/>
          <w:sz w:val="24"/>
          <w:szCs w:val="24"/>
        </w:rPr>
      </w:pPr>
      <w:r w:rsidRPr="0073017B">
        <w:rPr>
          <w:rFonts w:ascii="Times New Roman" w:hAnsi="Times New Roman" w:cs="Times New Roman"/>
          <w:sz w:val="24"/>
          <w:szCs w:val="24"/>
        </w:rPr>
        <w:t xml:space="preserve">Retrieved from </w:t>
      </w:r>
      <w:hyperlink r:id="rId11" w:history="1">
        <w:r w:rsidR="0073017B" w:rsidRPr="00BC6877">
          <w:rPr>
            <w:rStyle w:val="Hyperlink"/>
            <w:rFonts w:ascii="Times New Roman" w:hAnsi="Times New Roman" w:cs="Times New Roman"/>
            <w:sz w:val="24"/>
            <w:szCs w:val="24"/>
          </w:rPr>
          <w:t>http://usatoday30.usatoday.com/money/industries/energy/2006-01-23-enron-chronology_x.htm</w:t>
        </w:r>
      </w:hyperlink>
      <w:r w:rsidR="00766C3D" w:rsidRPr="0073017B">
        <w:rPr>
          <w:rFonts w:ascii="Times New Roman" w:hAnsi="Times New Roman" w:cs="Times New Roman"/>
          <w:sz w:val="24"/>
          <w:szCs w:val="24"/>
        </w:rPr>
        <w:t xml:space="preserve"> </w:t>
      </w:r>
    </w:p>
    <w:p w:rsidR="0073017B" w:rsidRDefault="00766C3D" w:rsidP="0073017B">
      <w:pPr>
        <w:spacing w:after="0" w:line="360" w:lineRule="auto"/>
        <w:rPr>
          <w:rFonts w:ascii="Times New Roman" w:hAnsi="Times New Roman" w:cs="Times New Roman"/>
          <w:i/>
          <w:sz w:val="24"/>
          <w:szCs w:val="24"/>
        </w:rPr>
      </w:pPr>
      <w:r w:rsidRPr="0073017B">
        <w:rPr>
          <w:rFonts w:ascii="Times New Roman" w:hAnsi="Times New Roman" w:cs="Times New Roman"/>
          <w:sz w:val="24"/>
          <w:szCs w:val="24"/>
        </w:rPr>
        <w:t xml:space="preserve">Associated Press, The. </w:t>
      </w:r>
      <w:proofErr w:type="gramStart"/>
      <w:r w:rsidRPr="0073017B">
        <w:rPr>
          <w:rFonts w:ascii="Times New Roman" w:hAnsi="Times New Roman" w:cs="Times New Roman"/>
          <w:sz w:val="24"/>
          <w:szCs w:val="24"/>
        </w:rPr>
        <w:t>(2005)</w:t>
      </w:r>
      <w:r w:rsidR="00EC1B88" w:rsidRPr="0073017B">
        <w:rPr>
          <w:rFonts w:ascii="Times New Roman" w:hAnsi="Times New Roman" w:cs="Times New Roman"/>
          <w:sz w:val="24"/>
          <w:szCs w:val="24"/>
        </w:rPr>
        <w:t>.</w:t>
      </w:r>
      <w:r w:rsidRPr="0073017B">
        <w:rPr>
          <w:rFonts w:ascii="Times New Roman" w:hAnsi="Times New Roman" w:cs="Times New Roman"/>
          <w:sz w:val="24"/>
          <w:szCs w:val="24"/>
        </w:rPr>
        <w:t xml:space="preserve"> Timeline of the Tyco International Scandal.</w:t>
      </w:r>
      <w:proofErr w:type="gramEnd"/>
      <w:r w:rsidRPr="0073017B">
        <w:rPr>
          <w:rFonts w:ascii="Times New Roman" w:hAnsi="Times New Roman" w:cs="Times New Roman"/>
          <w:sz w:val="24"/>
          <w:szCs w:val="24"/>
        </w:rPr>
        <w:t xml:space="preserve"> </w:t>
      </w:r>
      <w:r w:rsidR="00EC1B88" w:rsidRPr="0073017B">
        <w:rPr>
          <w:rFonts w:ascii="Times New Roman" w:hAnsi="Times New Roman" w:cs="Times New Roman"/>
          <w:i/>
          <w:sz w:val="24"/>
          <w:szCs w:val="24"/>
        </w:rPr>
        <w:t xml:space="preserve">USA TODAY: </w:t>
      </w:r>
    </w:p>
    <w:p w:rsidR="00766C3D" w:rsidRPr="0073017B" w:rsidRDefault="00EC1B88" w:rsidP="0073017B">
      <w:pPr>
        <w:spacing w:after="0" w:line="360" w:lineRule="auto"/>
        <w:ind w:left="720"/>
        <w:rPr>
          <w:rFonts w:ascii="Times New Roman" w:hAnsi="Times New Roman" w:cs="Times New Roman"/>
          <w:sz w:val="24"/>
          <w:szCs w:val="24"/>
        </w:rPr>
      </w:pPr>
      <w:proofErr w:type="gramStart"/>
      <w:r w:rsidRPr="0073017B">
        <w:rPr>
          <w:rFonts w:ascii="Times New Roman" w:hAnsi="Times New Roman" w:cs="Times New Roman"/>
          <w:i/>
          <w:sz w:val="24"/>
          <w:szCs w:val="24"/>
        </w:rPr>
        <w:t>Money.</w:t>
      </w:r>
      <w:proofErr w:type="gramEnd"/>
      <w:r w:rsidRPr="0073017B">
        <w:rPr>
          <w:rFonts w:ascii="Times New Roman" w:hAnsi="Times New Roman" w:cs="Times New Roman"/>
          <w:i/>
          <w:sz w:val="24"/>
          <w:szCs w:val="24"/>
        </w:rPr>
        <w:t xml:space="preserve"> </w:t>
      </w:r>
      <w:r w:rsidR="00766C3D" w:rsidRPr="0073017B">
        <w:rPr>
          <w:rFonts w:ascii="Times New Roman" w:hAnsi="Times New Roman" w:cs="Times New Roman"/>
          <w:sz w:val="24"/>
          <w:szCs w:val="24"/>
        </w:rPr>
        <w:t xml:space="preserve">Retrieved from </w:t>
      </w:r>
      <w:hyperlink r:id="rId12" w:history="1">
        <w:r w:rsidR="00282EEE" w:rsidRPr="0073017B">
          <w:rPr>
            <w:rStyle w:val="Hyperlink"/>
            <w:rFonts w:ascii="Times New Roman" w:hAnsi="Times New Roman" w:cs="Times New Roman"/>
            <w:sz w:val="24"/>
            <w:szCs w:val="24"/>
          </w:rPr>
          <w:t>http://usatoday30.usatoday.com/money/industries/manufacturing/2005-06-17-tyco-timeline_x.htm</w:t>
        </w:r>
      </w:hyperlink>
      <w:r w:rsidR="00766C3D" w:rsidRPr="0073017B">
        <w:rPr>
          <w:rFonts w:ascii="Times New Roman" w:hAnsi="Times New Roman" w:cs="Times New Roman"/>
          <w:sz w:val="24"/>
          <w:szCs w:val="24"/>
        </w:rPr>
        <w:t xml:space="preserve"> </w:t>
      </w:r>
    </w:p>
    <w:p w:rsidR="0073017B" w:rsidRDefault="00282EEE" w:rsidP="0073017B">
      <w:pPr>
        <w:spacing w:after="0" w:line="360" w:lineRule="auto"/>
        <w:ind w:left="60"/>
        <w:rPr>
          <w:rFonts w:ascii="Times New Roman" w:hAnsi="Times New Roman" w:cs="Times New Roman"/>
          <w:sz w:val="24"/>
          <w:szCs w:val="24"/>
        </w:rPr>
      </w:pPr>
      <w:proofErr w:type="gramStart"/>
      <w:r w:rsidRPr="0073017B">
        <w:rPr>
          <w:rFonts w:ascii="Times New Roman" w:hAnsi="Times New Roman" w:cs="Times New Roman"/>
          <w:sz w:val="24"/>
          <w:szCs w:val="24"/>
        </w:rPr>
        <w:t>Independent Sector.</w:t>
      </w:r>
      <w:proofErr w:type="gramEnd"/>
      <w:r w:rsidRPr="0073017B">
        <w:rPr>
          <w:rFonts w:ascii="Times New Roman" w:hAnsi="Times New Roman" w:cs="Times New Roman"/>
          <w:sz w:val="24"/>
          <w:szCs w:val="24"/>
        </w:rPr>
        <w:t xml:space="preserve"> </w:t>
      </w:r>
      <w:proofErr w:type="gramStart"/>
      <w:r w:rsidRPr="0073017B">
        <w:rPr>
          <w:rFonts w:ascii="Times New Roman" w:hAnsi="Times New Roman" w:cs="Times New Roman"/>
          <w:sz w:val="24"/>
          <w:szCs w:val="24"/>
        </w:rPr>
        <w:t>(2012). Sarbanes-Oxley Act and Implications for Nonprofits.</w:t>
      </w:r>
      <w:proofErr w:type="gramEnd"/>
      <w:r w:rsidRPr="0073017B">
        <w:rPr>
          <w:rFonts w:ascii="Times New Roman" w:hAnsi="Times New Roman" w:cs="Times New Roman"/>
          <w:sz w:val="24"/>
          <w:szCs w:val="24"/>
        </w:rPr>
        <w:t xml:space="preserve"> Retrieved </w:t>
      </w:r>
    </w:p>
    <w:p w:rsidR="00282EEE" w:rsidRPr="0073017B" w:rsidRDefault="0073017B" w:rsidP="0073017B">
      <w:pPr>
        <w:spacing w:after="0" w:line="360" w:lineRule="auto"/>
        <w:ind w:left="60"/>
        <w:rPr>
          <w:rFonts w:ascii="Times New Roman" w:hAnsi="Times New Roman" w:cs="Times New Roman"/>
          <w:sz w:val="24"/>
          <w:szCs w:val="24"/>
        </w:rPr>
      </w:pPr>
      <w:r>
        <w:rPr>
          <w:rFonts w:ascii="Times New Roman" w:hAnsi="Times New Roman" w:cs="Times New Roman"/>
          <w:sz w:val="24"/>
          <w:szCs w:val="24"/>
        </w:rPr>
        <w:tab/>
      </w:r>
      <w:proofErr w:type="gramStart"/>
      <w:r w:rsidR="00282EEE" w:rsidRPr="0073017B">
        <w:rPr>
          <w:rFonts w:ascii="Times New Roman" w:hAnsi="Times New Roman" w:cs="Times New Roman"/>
          <w:sz w:val="24"/>
          <w:szCs w:val="24"/>
        </w:rPr>
        <w:t>from</w:t>
      </w:r>
      <w:proofErr w:type="gramEnd"/>
      <w:r w:rsidR="00282EEE" w:rsidRPr="0073017B">
        <w:rPr>
          <w:rFonts w:ascii="Times New Roman" w:hAnsi="Times New Roman" w:cs="Times New Roman"/>
          <w:sz w:val="24"/>
          <w:szCs w:val="24"/>
        </w:rPr>
        <w:t xml:space="preserve"> </w:t>
      </w:r>
      <w:hyperlink r:id="rId13" w:history="1">
        <w:r w:rsidR="00282EEE" w:rsidRPr="0073017B">
          <w:rPr>
            <w:rStyle w:val="Hyperlink"/>
            <w:rFonts w:ascii="Times New Roman" w:hAnsi="Times New Roman" w:cs="Times New Roman"/>
            <w:sz w:val="24"/>
            <w:szCs w:val="24"/>
          </w:rPr>
          <w:t>http://www.independentsector.org/sarbanes_oxley</w:t>
        </w:r>
      </w:hyperlink>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Kohn, Stephen. (2012). Sarbanes-Oxley Act: Legal Protection for Corporate Whistleblowers.</w:t>
      </w:r>
    </w:p>
    <w:p w:rsidR="00282EEE" w:rsidRPr="0073017B" w:rsidRDefault="00282EEE" w:rsidP="00282EEE">
      <w:pPr>
        <w:spacing w:after="0" w:line="360" w:lineRule="auto"/>
        <w:ind w:left="720"/>
        <w:rPr>
          <w:rFonts w:ascii="Times New Roman" w:hAnsi="Times New Roman" w:cs="Times New Roman"/>
          <w:sz w:val="24"/>
          <w:szCs w:val="24"/>
        </w:rPr>
      </w:pPr>
      <w:proofErr w:type="gramStart"/>
      <w:r w:rsidRPr="0073017B">
        <w:rPr>
          <w:rFonts w:ascii="Times New Roman" w:hAnsi="Times New Roman" w:cs="Times New Roman"/>
          <w:i/>
          <w:sz w:val="24"/>
          <w:szCs w:val="24"/>
        </w:rPr>
        <w:t>National Whistleblowers Center.</w:t>
      </w:r>
      <w:proofErr w:type="gramEnd"/>
      <w:r w:rsidRPr="0073017B">
        <w:rPr>
          <w:rFonts w:ascii="Times New Roman" w:hAnsi="Times New Roman" w:cs="Times New Roman"/>
          <w:i/>
          <w:sz w:val="24"/>
          <w:szCs w:val="24"/>
        </w:rPr>
        <w:t xml:space="preserve"> </w:t>
      </w:r>
      <w:r w:rsidRPr="0073017B">
        <w:rPr>
          <w:rFonts w:ascii="Times New Roman" w:hAnsi="Times New Roman" w:cs="Times New Roman"/>
          <w:sz w:val="24"/>
          <w:szCs w:val="24"/>
        </w:rPr>
        <w:t xml:space="preserve">Retrieved from </w:t>
      </w:r>
      <w:hyperlink r:id="rId14" w:history="1">
        <w:r w:rsidRPr="0073017B">
          <w:rPr>
            <w:rStyle w:val="Hyperlink"/>
            <w:rFonts w:ascii="Times New Roman" w:hAnsi="Times New Roman" w:cs="Times New Roman"/>
            <w:sz w:val="24"/>
            <w:szCs w:val="24"/>
          </w:rPr>
          <w:t>http://www.whistleblowers.org/index.php?option=com_content&amp;task=view&amp;id=27</w:t>
        </w:r>
      </w:hyperlink>
      <w:r w:rsidRPr="0073017B">
        <w:rPr>
          <w:rFonts w:ascii="Times New Roman" w:hAnsi="Times New Roman" w:cs="Times New Roman"/>
          <w:sz w:val="24"/>
          <w:szCs w:val="24"/>
        </w:rPr>
        <w:t xml:space="preserve"> </w:t>
      </w:r>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 xml:space="preserve">New York State Society of CPA’s. (2009). </w:t>
      </w:r>
      <w:proofErr w:type="gramStart"/>
      <w:r w:rsidRPr="0073017B">
        <w:rPr>
          <w:rFonts w:ascii="Times New Roman" w:hAnsi="Times New Roman" w:cs="Times New Roman"/>
          <w:sz w:val="24"/>
          <w:szCs w:val="24"/>
        </w:rPr>
        <w:t>The</w:t>
      </w:r>
      <w:proofErr w:type="gramEnd"/>
      <w:r w:rsidRPr="0073017B">
        <w:rPr>
          <w:rFonts w:ascii="Times New Roman" w:hAnsi="Times New Roman" w:cs="Times New Roman"/>
          <w:sz w:val="24"/>
          <w:szCs w:val="24"/>
        </w:rPr>
        <w:t xml:space="preserve"> Sarbanes-Oxley Act of 2002. Retrieved from</w:t>
      </w:r>
    </w:p>
    <w:p w:rsidR="00282EEE" w:rsidRPr="0073017B" w:rsidRDefault="00554D0B" w:rsidP="00282EEE">
      <w:pPr>
        <w:spacing w:after="0" w:line="360" w:lineRule="auto"/>
        <w:ind w:firstLine="720"/>
        <w:rPr>
          <w:rFonts w:ascii="Times New Roman" w:hAnsi="Times New Roman" w:cs="Times New Roman"/>
          <w:sz w:val="24"/>
          <w:szCs w:val="24"/>
        </w:rPr>
      </w:pPr>
      <w:hyperlink r:id="rId15" w:history="1">
        <w:r w:rsidR="00282EEE" w:rsidRPr="0073017B">
          <w:rPr>
            <w:rStyle w:val="Hyperlink"/>
            <w:rFonts w:ascii="Times New Roman" w:hAnsi="Times New Roman" w:cs="Times New Roman"/>
            <w:sz w:val="24"/>
            <w:szCs w:val="24"/>
          </w:rPr>
          <w:t>http://www.nysscpa.org/oxleyact2002.htm</w:t>
        </w:r>
      </w:hyperlink>
      <w:r w:rsidR="00282EEE" w:rsidRPr="0073017B">
        <w:rPr>
          <w:rFonts w:ascii="Times New Roman" w:hAnsi="Times New Roman" w:cs="Times New Roman"/>
          <w:sz w:val="24"/>
          <w:szCs w:val="24"/>
        </w:rPr>
        <w:t xml:space="preserve"> </w:t>
      </w:r>
    </w:p>
    <w:p w:rsidR="0073017B" w:rsidRDefault="000F513C" w:rsidP="00282EEE">
      <w:pPr>
        <w:spacing w:after="0" w:line="360" w:lineRule="auto"/>
        <w:rPr>
          <w:rFonts w:ascii="Times New Roman" w:hAnsi="Times New Roman" w:cs="Times New Roman"/>
          <w:i/>
          <w:sz w:val="24"/>
          <w:szCs w:val="24"/>
        </w:rPr>
      </w:pPr>
      <w:r w:rsidRPr="0073017B">
        <w:rPr>
          <w:rFonts w:ascii="Times New Roman" w:hAnsi="Times New Roman" w:cs="Times New Roman"/>
          <w:sz w:val="24"/>
          <w:szCs w:val="24"/>
        </w:rPr>
        <w:t>Thomas, Gwen. (2012)</w:t>
      </w:r>
      <w:r w:rsidR="00EC1B88" w:rsidRPr="0073017B">
        <w:rPr>
          <w:rFonts w:ascii="Times New Roman" w:hAnsi="Times New Roman" w:cs="Times New Roman"/>
          <w:sz w:val="24"/>
          <w:szCs w:val="24"/>
        </w:rPr>
        <w:t>.</w:t>
      </w:r>
      <w:r w:rsidRPr="0073017B">
        <w:rPr>
          <w:rFonts w:ascii="Times New Roman" w:hAnsi="Times New Roman" w:cs="Times New Roman"/>
          <w:sz w:val="24"/>
          <w:szCs w:val="24"/>
        </w:rPr>
        <w:t xml:space="preserve"> Those Guys! </w:t>
      </w:r>
      <w:proofErr w:type="gramStart"/>
      <w:r w:rsidRPr="0073017B">
        <w:rPr>
          <w:rFonts w:ascii="Times New Roman" w:hAnsi="Times New Roman" w:cs="Times New Roman"/>
          <w:sz w:val="24"/>
          <w:szCs w:val="24"/>
        </w:rPr>
        <w:t>Sarbanes &amp; Oxley.</w:t>
      </w:r>
      <w:proofErr w:type="gramEnd"/>
      <w:r w:rsidRPr="0073017B">
        <w:rPr>
          <w:rFonts w:ascii="Times New Roman" w:hAnsi="Times New Roman" w:cs="Times New Roman"/>
          <w:sz w:val="24"/>
          <w:szCs w:val="24"/>
        </w:rPr>
        <w:t xml:space="preserve"> </w:t>
      </w:r>
      <w:r w:rsidR="00EC1B88" w:rsidRPr="0073017B">
        <w:rPr>
          <w:rFonts w:ascii="Times New Roman" w:hAnsi="Times New Roman" w:cs="Times New Roman"/>
          <w:i/>
          <w:sz w:val="24"/>
          <w:szCs w:val="24"/>
        </w:rPr>
        <w:t xml:space="preserve">SOX-online: The Vendor-Neutral </w:t>
      </w:r>
    </w:p>
    <w:p w:rsidR="005E0B0A" w:rsidRPr="0073017B" w:rsidRDefault="00EC1B88" w:rsidP="0073017B">
      <w:pPr>
        <w:spacing w:after="0" w:line="360" w:lineRule="auto"/>
        <w:ind w:left="720"/>
        <w:rPr>
          <w:rFonts w:ascii="Times New Roman" w:hAnsi="Times New Roman" w:cs="Times New Roman"/>
          <w:i/>
          <w:sz w:val="24"/>
          <w:szCs w:val="24"/>
        </w:rPr>
      </w:pPr>
      <w:proofErr w:type="gramStart"/>
      <w:r w:rsidRPr="0073017B">
        <w:rPr>
          <w:rFonts w:ascii="Times New Roman" w:hAnsi="Times New Roman" w:cs="Times New Roman"/>
          <w:i/>
          <w:sz w:val="24"/>
          <w:szCs w:val="24"/>
        </w:rPr>
        <w:t>Sarbanes-Oxley Site.</w:t>
      </w:r>
      <w:proofErr w:type="gramEnd"/>
      <w:r w:rsidRPr="0073017B">
        <w:rPr>
          <w:rFonts w:ascii="Times New Roman" w:hAnsi="Times New Roman" w:cs="Times New Roman"/>
          <w:i/>
          <w:sz w:val="24"/>
          <w:szCs w:val="24"/>
        </w:rPr>
        <w:t xml:space="preserve"> </w:t>
      </w:r>
      <w:r w:rsidR="000F513C" w:rsidRPr="0073017B">
        <w:rPr>
          <w:rFonts w:ascii="Times New Roman" w:hAnsi="Times New Roman" w:cs="Times New Roman"/>
          <w:sz w:val="24"/>
          <w:szCs w:val="24"/>
        </w:rPr>
        <w:t xml:space="preserve">Retrieved from </w:t>
      </w:r>
      <w:hyperlink r:id="rId16" w:history="1">
        <w:r w:rsidR="0073017B" w:rsidRPr="00BC6877">
          <w:rPr>
            <w:rStyle w:val="Hyperlink"/>
            <w:rFonts w:ascii="Times New Roman" w:hAnsi="Times New Roman" w:cs="Times New Roman"/>
            <w:sz w:val="24"/>
            <w:szCs w:val="24"/>
          </w:rPr>
          <w:t>http://www.sox-online.com/sarbanes_and_oxley.html</w:t>
        </w:r>
      </w:hyperlink>
    </w:p>
    <w:p w:rsidR="0073017B" w:rsidRDefault="007425D1" w:rsidP="0073017B">
      <w:pPr>
        <w:spacing w:after="0" w:line="360" w:lineRule="auto"/>
        <w:rPr>
          <w:rFonts w:ascii="Times New Roman" w:hAnsi="Times New Roman" w:cs="Times New Roman"/>
          <w:sz w:val="24"/>
          <w:szCs w:val="24"/>
        </w:rPr>
      </w:pPr>
      <w:r w:rsidRPr="0073017B">
        <w:rPr>
          <w:rFonts w:ascii="Times New Roman" w:hAnsi="Times New Roman" w:cs="Times New Roman"/>
          <w:sz w:val="24"/>
          <w:szCs w:val="24"/>
        </w:rPr>
        <w:t>T</w:t>
      </w:r>
      <w:r w:rsidR="00EC1B88" w:rsidRPr="0073017B">
        <w:rPr>
          <w:rFonts w:ascii="Times New Roman" w:hAnsi="Times New Roman" w:cs="Times New Roman"/>
          <w:sz w:val="24"/>
          <w:szCs w:val="24"/>
        </w:rPr>
        <w:t xml:space="preserve">homas, </w:t>
      </w:r>
      <w:proofErr w:type="spellStart"/>
      <w:r w:rsidR="00EC1B88" w:rsidRPr="0073017B">
        <w:rPr>
          <w:rFonts w:ascii="Times New Roman" w:hAnsi="Times New Roman" w:cs="Times New Roman"/>
          <w:sz w:val="24"/>
          <w:szCs w:val="24"/>
        </w:rPr>
        <w:t>Swen</w:t>
      </w:r>
      <w:proofErr w:type="spellEnd"/>
      <w:r w:rsidR="00EC1B88" w:rsidRPr="0073017B">
        <w:rPr>
          <w:rFonts w:ascii="Times New Roman" w:hAnsi="Times New Roman" w:cs="Times New Roman"/>
          <w:sz w:val="24"/>
          <w:szCs w:val="24"/>
        </w:rPr>
        <w:t xml:space="preserve">. (2012). </w:t>
      </w:r>
      <w:r w:rsidRPr="0073017B">
        <w:rPr>
          <w:rFonts w:ascii="Times New Roman" w:hAnsi="Times New Roman" w:cs="Times New Roman"/>
          <w:sz w:val="24"/>
          <w:szCs w:val="24"/>
        </w:rPr>
        <w:t xml:space="preserve">Sarbanes-Oxley Act Section 802: Criminal Penalties for Alerting </w:t>
      </w:r>
    </w:p>
    <w:p w:rsidR="007425D1" w:rsidRPr="0073017B" w:rsidRDefault="007425D1" w:rsidP="0073017B">
      <w:pPr>
        <w:spacing w:after="0" w:line="360" w:lineRule="auto"/>
        <w:ind w:left="720"/>
        <w:rPr>
          <w:rFonts w:ascii="Times New Roman" w:hAnsi="Times New Roman" w:cs="Times New Roman"/>
          <w:i/>
          <w:sz w:val="24"/>
          <w:szCs w:val="24"/>
        </w:rPr>
      </w:pPr>
      <w:proofErr w:type="gramStart"/>
      <w:r w:rsidRPr="0073017B">
        <w:rPr>
          <w:rFonts w:ascii="Times New Roman" w:hAnsi="Times New Roman" w:cs="Times New Roman"/>
          <w:sz w:val="24"/>
          <w:szCs w:val="24"/>
        </w:rPr>
        <w:t>Documents.</w:t>
      </w:r>
      <w:proofErr w:type="gramEnd"/>
      <w:r w:rsidRPr="0073017B">
        <w:rPr>
          <w:rFonts w:ascii="Times New Roman" w:hAnsi="Times New Roman" w:cs="Times New Roman"/>
          <w:sz w:val="24"/>
          <w:szCs w:val="24"/>
        </w:rPr>
        <w:t xml:space="preserve"> </w:t>
      </w:r>
      <w:r w:rsidR="00EC1B88" w:rsidRPr="0073017B">
        <w:rPr>
          <w:rFonts w:ascii="Times New Roman" w:hAnsi="Times New Roman" w:cs="Times New Roman"/>
          <w:i/>
          <w:sz w:val="24"/>
          <w:szCs w:val="24"/>
        </w:rPr>
        <w:t xml:space="preserve">SOX-online: The Vendor-Neutral Sarbanes-Oxley Site. </w:t>
      </w:r>
      <w:r w:rsidRPr="0073017B">
        <w:rPr>
          <w:rFonts w:ascii="Times New Roman" w:hAnsi="Times New Roman" w:cs="Times New Roman"/>
          <w:sz w:val="24"/>
          <w:szCs w:val="24"/>
        </w:rPr>
        <w:t xml:space="preserve">Retrieved from </w:t>
      </w:r>
      <w:hyperlink r:id="rId17" w:history="1">
        <w:r w:rsidR="00282EEE" w:rsidRPr="0073017B">
          <w:rPr>
            <w:rStyle w:val="Hyperlink"/>
            <w:rFonts w:ascii="Times New Roman" w:hAnsi="Times New Roman" w:cs="Times New Roman"/>
            <w:sz w:val="24"/>
            <w:szCs w:val="24"/>
          </w:rPr>
          <w:t>http://www.sox-online.com/act_section_802.html</w:t>
        </w:r>
      </w:hyperlink>
      <w:r w:rsidRPr="0073017B">
        <w:rPr>
          <w:rFonts w:ascii="Times New Roman" w:hAnsi="Times New Roman" w:cs="Times New Roman"/>
          <w:sz w:val="24"/>
          <w:szCs w:val="24"/>
        </w:rPr>
        <w:t xml:space="preserve"> </w:t>
      </w:r>
    </w:p>
    <w:p w:rsidR="00282EEE" w:rsidRPr="0073017B" w:rsidRDefault="00282EEE" w:rsidP="00282EEE">
      <w:pPr>
        <w:spacing w:after="0" w:line="360" w:lineRule="auto"/>
        <w:rPr>
          <w:rFonts w:ascii="Times New Roman" w:hAnsi="Times New Roman" w:cs="Times New Roman"/>
          <w:sz w:val="24"/>
          <w:szCs w:val="24"/>
        </w:rPr>
      </w:pPr>
      <w:r w:rsidRPr="0073017B">
        <w:rPr>
          <w:rFonts w:ascii="Times New Roman" w:hAnsi="Times New Roman" w:cs="Times New Roman"/>
          <w:i/>
          <w:sz w:val="24"/>
          <w:szCs w:val="24"/>
        </w:rPr>
        <w:t xml:space="preserve">USA TODAY: Money.  </w:t>
      </w:r>
      <w:r w:rsidRPr="0073017B">
        <w:rPr>
          <w:rFonts w:ascii="Times New Roman" w:hAnsi="Times New Roman" w:cs="Times New Roman"/>
          <w:sz w:val="24"/>
          <w:szCs w:val="24"/>
        </w:rPr>
        <w:t xml:space="preserve">(2005). </w:t>
      </w:r>
      <w:proofErr w:type="gramStart"/>
      <w:r w:rsidRPr="0073017B">
        <w:rPr>
          <w:rFonts w:ascii="Times New Roman" w:hAnsi="Times New Roman" w:cs="Times New Roman"/>
          <w:sz w:val="24"/>
          <w:szCs w:val="24"/>
        </w:rPr>
        <w:t>The</w:t>
      </w:r>
      <w:proofErr w:type="gramEnd"/>
      <w:r w:rsidRPr="0073017B">
        <w:rPr>
          <w:rFonts w:ascii="Times New Roman" w:hAnsi="Times New Roman" w:cs="Times New Roman"/>
          <w:sz w:val="24"/>
          <w:szCs w:val="24"/>
        </w:rPr>
        <w:t xml:space="preserve"> Rise and Fall of WorldCom.  Retrieved from </w:t>
      </w:r>
    </w:p>
    <w:p w:rsidR="00282EEE" w:rsidRPr="0073017B" w:rsidRDefault="00554D0B" w:rsidP="00282EEE">
      <w:pPr>
        <w:spacing w:after="0" w:line="360" w:lineRule="auto"/>
        <w:ind w:left="720"/>
        <w:rPr>
          <w:rFonts w:ascii="Times New Roman" w:hAnsi="Times New Roman" w:cs="Times New Roman"/>
          <w:sz w:val="24"/>
          <w:szCs w:val="24"/>
        </w:rPr>
      </w:pPr>
      <w:hyperlink r:id="rId18" w:history="1">
        <w:r w:rsidR="00282EEE" w:rsidRPr="0073017B">
          <w:rPr>
            <w:rStyle w:val="Hyperlink"/>
            <w:rFonts w:ascii="Times New Roman" w:hAnsi="Times New Roman" w:cs="Times New Roman"/>
            <w:sz w:val="24"/>
            <w:szCs w:val="24"/>
          </w:rPr>
          <w:t>http://usatoday30.usatoday.com/money/industries/telecom/2002-07-21-worldcom-chronology_x.htm</w:t>
        </w:r>
      </w:hyperlink>
      <w:r w:rsidR="00282EEE" w:rsidRPr="0073017B">
        <w:rPr>
          <w:rFonts w:ascii="Times New Roman" w:hAnsi="Times New Roman" w:cs="Times New Roman"/>
          <w:sz w:val="24"/>
          <w:szCs w:val="24"/>
        </w:rPr>
        <w:t xml:space="preserve"> </w:t>
      </w:r>
    </w:p>
    <w:p w:rsidR="00EC052F" w:rsidRPr="0073017B" w:rsidRDefault="00EC052F">
      <w:pPr>
        <w:rPr>
          <w:rFonts w:ascii="Times New Roman" w:hAnsi="Times New Roman" w:cs="Times New Roman"/>
          <w:sz w:val="24"/>
          <w:szCs w:val="24"/>
        </w:rPr>
      </w:pPr>
    </w:p>
    <w:sectPr w:rsidR="00EC052F" w:rsidRPr="0073017B" w:rsidSect="00965492">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0B" w:rsidRDefault="00554D0B" w:rsidP="00643B0B">
      <w:pPr>
        <w:spacing w:after="0" w:line="240" w:lineRule="auto"/>
      </w:pPr>
      <w:r>
        <w:separator/>
      </w:r>
    </w:p>
  </w:endnote>
  <w:endnote w:type="continuationSeparator" w:id="0">
    <w:p w:rsidR="00554D0B" w:rsidRDefault="00554D0B" w:rsidP="006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0B" w:rsidRDefault="00554D0B" w:rsidP="00643B0B">
      <w:pPr>
        <w:spacing w:after="0" w:line="240" w:lineRule="auto"/>
      </w:pPr>
      <w:r>
        <w:separator/>
      </w:r>
    </w:p>
  </w:footnote>
  <w:footnote w:type="continuationSeparator" w:id="0">
    <w:p w:rsidR="00554D0B" w:rsidRDefault="00554D0B" w:rsidP="0064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0B" w:rsidRPr="00965492" w:rsidRDefault="00965492">
    <w:pPr>
      <w:pStyle w:val="Header"/>
      <w:rPr>
        <w:rFonts w:ascii="Times New Roman" w:hAnsi="Times New Roman" w:cs="Times New Roman"/>
        <w:sz w:val="24"/>
        <w:szCs w:val="24"/>
      </w:rPr>
    </w:pPr>
    <w:r w:rsidRPr="00965492">
      <w:rPr>
        <w:rFonts w:ascii="Times New Roman" w:hAnsi="Times New Roman" w:cs="Times New Roman"/>
        <w:caps/>
        <w:sz w:val="24"/>
        <w:szCs w:val="24"/>
      </w:rPr>
      <w:t>Sarbanes-Oxley Act</w:t>
    </w:r>
    <w:r>
      <w:rPr>
        <w:rFonts w:ascii="Times New Roman" w:hAnsi="Times New Roman" w:cs="Times New Roman"/>
        <w:sz w:val="24"/>
        <w:szCs w:val="24"/>
      </w:rPr>
      <w:tab/>
    </w:r>
    <w:r>
      <w:rPr>
        <w:rFonts w:ascii="Times New Roman" w:hAnsi="Times New Roman" w:cs="Times New Roman"/>
        <w:sz w:val="24"/>
        <w:szCs w:val="24"/>
      </w:rPr>
      <w:tab/>
    </w:r>
    <w:r w:rsidRPr="00965492">
      <w:rPr>
        <w:rFonts w:ascii="Times New Roman" w:hAnsi="Times New Roman" w:cs="Times New Roman"/>
        <w:sz w:val="24"/>
        <w:szCs w:val="24"/>
      </w:rPr>
      <w:fldChar w:fldCharType="begin"/>
    </w:r>
    <w:r w:rsidRPr="00965492">
      <w:rPr>
        <w:rFonts w:ascii="Times New Roman" w:hAnsi="Times New Roman" w:cs="Times New Roman"/>
        <w:sz w:val="24"/>
        <w:szCs w:val="24"/>
      </w:rPr>
      <w:instrText xml:space="preserve"> PAGE   \* MERGEFORMAT </w:instrText>
    </w:r>
    <w:r w:rsidRPr="00965492">
      <w:rPr>
        <w:rFonts w:ascii="Times New Roman" w:hAnsi="Times New Roman" w:cs="Times New Roman"/>
        <w:sz w:val="24"/>
        <w:szCs w:val="24"/>
      </w:rPr>
      <w:fldChar w:fldCharType="separate"/>
    </w:r>
    <w:r w:rsidR="00DC737F">
      <w:rPr>
        <w:rFonts w:ascii="Times New Roman" w:hAnsi="Times New Roman" w:cs="Times New Roman"/>
        <w:noProof/>
        <w:sz w:val="24"/>
        <w:szCs w:val="24"/>
      </w:rPr>
      <w:t>6</w:t>
    </w:r>
    <w:r w:rsidRPr="0096549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92" w:rsidRPr="00965492" w:rsidRDefault="00965492" w:rsidP="00965492">
    <w:pPr>
      <w:pStyle w:val="Header"/>
      <w:rPr>
        <w:rFonts w:ascii="Times New Roman" w:hAnsi="Times New Roman" w:cs="Times New Roman"/>
        <w:sz w:val="24"/>
        <w:szCs w:val="24"/>
      </w:rPr>
    </w:pPr>
    <w:r w:rsidRPr="00965492">
      <w:rPr>
        <w:rFonts w:ascii="Times New Roman" w:hAnsi="Times New Roman" w:cs="Times New Roman"/>
        <w:sz w:val="24"/>
        <w:szCs w:val="24"/>
      </w:rPr>
      <w:t xml:space="preserve">Running head: </w:t>
    </w:r>
    <w:r w:rsidRPr="00965492">
      <w:rPr>
        <w:rFonts w:ascii="Times New Roman" w:hAnsi="Times New Roman" w:cs="Times New Roman"/>
        <w:caps/>
        <w:sz w:val="24"/>
        <w:szCs w:val="24"/>
      </w:rPr>
      <w:t>Sarbanes-Oxley Act</w:t>
    </w:r>
    <w:r>
      <w:rPr>
        <w:rFonts w:ascii="Times New Roman" w:hAnsi="Times New Roman" w:cs="Times New Roman"/>
        <w:sz w:val="24"/>
        <w:szCs w:val="24"/>
      </w:rPr>
      <w:tab/>
    </w:r>
    <w:r>
      <w:rPr>
        <w:rFonts w:ascii="Times New Roman" w:hAnsi="Times New Roman" w:cs="Times New Roman"/>
        <w:sz w:val="24"/>
        <w:szCs w:val="24"/>
      </w:rPr>
      <w:tab/>
    </w:r>
    <w:r w:rsidRPr="00965492">
      <w:rPr>
        <w:rFonts w:ascii="Times New Roman" w:hAnsi="Times New Roman" w:cs="Times New Roman"/>
        <w:sz w:val="24"/>
        <w:szCs w:val="24"/>
      </w:rPr>
      <w:fldChar w:fldCharType="begin"/>
    </w:r>
    <w:r w:rsidRPr="00965492">
      <w:rPr>
        <w:rFonts w:ascii="Times New Roman" w:hAnsi="Times New Roman" w:cs="Times New Roman"/>
        <w:sz w:val="24"/>
        <w:szCs w:val="24"/>
      </w:rPr>
      <w:instrText xml:space="preserve"> PAGE   \* MERGEFORMAT </w:instrText>
    </w:r>
    <w:r w:rsidRPr="00965492">
      <w:rPr>
        <w:rFonts w:ascii="Times New Roman" w:hAnsi="Times New Roman" w:cs="Times New Roman"/>
        <w:sz w:val="24"/>
        <w:szCs w:val="24"/>
      </w:rPr>
      <w:fldChar w:fldCharType="separate"/>
    </w:r>
    <w:r w:rsidR="00DC737F">
      <w:rPr>
        <w:rFonts w:ascii="Times New Roman" w:hAnsi="Times New Roman" w:cs="Times New Roman"/>
        <w:noProof/>
        <w:sz w:val="24"/>
        <w:szCs w:val="24"/>
      </w:rPr>
      <w:t>1</w:t>
    </w:r>
    <w:r w:rsidRPr="00965492">
      <w:rPr>
        <w:rFonts w:ascii="Times New Roman" w:hAnsi="Times New Roman" w:cs="Times New Roman"/>
        <w:noProof/>
        <w:sz w:val="24"/>
        <w:szCs w:val="24"/>
      </w:rPr>
      <w:fldChar w:fldCharType="end"/>
    </w:r>
  </w:p>
  <w:p w:rsidR="00965492" w:rsidRDefault="00965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B4A09"/>
    <w:multiLevelType w:val="hybridMultilevel"/>
    <w:tmpl w:val="72C8FF9A"/>
    <w:lvl w:ilvl="0" w:tplc="B980F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1262"/>
    <w:multiLevelType w:val="hybridMultilevel"/>
    <w:tmpl w:val="EDDEFC60"/>
    <w:lvl w:ilvl="0" w:tplc="641C26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3"/>
    <w:rsid w:val="00030FAB"/>
    <w:rsid w:val="000972B7"/>
    <w:rsid w:val="000B5F71"/>
    <w:rsid w:val="000E66FD"/>
    <w:rsid w:val="000F513C"/>
    <w:rsid w:val="00135361"/>
    <w:rsid w:val="00174D6C"/>
    <w:rsid w:val="001910D4"/>
    <w:rsid w:val="001B1B3F"/>
    <w:rsid w:val="001B3072"/>
    <w:rsid w:val="001E3645"/>
    <w:rsid w:val="002077F9"/>
    <w:rsid w:val="00225273"/>
    <w:rsid w:val="002400EE"/>
    <w:rsid w:val="00271642"/>
    <w:rsid w:val="00282EEE"/>
    <w:rsid w:val="002A131A"/>
    <w:rsid w:val="003B18C4"/>
    <w:rsid w:val="00466BC8"/>
    <w:rsid w:val="0051213C"/>
    <w:rsid w:val="00554D0B"/>
    <w:rsid w:val="0059146E"/>
    <w:rsid w:val="005934AC"/>
    <w:rsid w:val="005E0B0A"/>
    <w:rsid w:val="00631882"/>
    <w:rsid w:val="00643B0B"/>
    <w:rsid w:val="0073017B"/>
    <w:rsid w:val="007425D1"/>
    <w:rsid w:val="00766C3D"/>
    <w:rsid w:val="007E457F"/>
    <w:rsid w:val="00822C90"/>
    <w:rsid w:val="00965492"/>
    <w:rsid w:val="009C0319"/>
    <w:rsid w:val="009D0B1C"/>
    <w:rsid w:val="009E6893"/>
    <w:rsid w:val="00B21D3F"/>
    <w:rsid w:val="00B54952"/>
    <w:rsid w:val="00B81DB3"/>
    <w:rsid w:val="00BD7CB3"/>
    <w:rsid w:val="00C20F53"/>
    <w:rsid w:val="00C6611A"/>
    <w:rsid w:val="00CF03D8"/>
    <w:rsid w:val="00D3188B"/>
    <w:rsid w:val="00DA2345"/>
    <w:rsid w:val="00DA55E3"/>
    <w:rsid w:val="00DC737F"/>
    <w:rsid w:val="00EC052F"/>
    <w:rsid w:val="00EC1B88"/>
    <w:rsid w:val="00F61D12"/>
    <w:rsid w:val="00F82AD1"/>
    <w:rsid w:val="00FB68B2"/>
    <w:rsid w:val="00FD6084"/>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B0A"/>
    <w:rPr>
      <w:color w:val="0000FF" w:themeColor="hyperlink"/>
      <w:u w:val="single"/>
    </w:rPr>
  </w:style>
  <w:style w:type="paragraph" w:styleId="ListParagraph">
    <w:name w:val="List Paragraph"/>
    <w:basedOn w:val="Normal"/>
    <w:uiPriority w:val="34"/>
    <w:qFormat/>
    <w:rsid w:val="00282EEE"/>
    <w:pPr>
      <w:ind w:left="720"/>
      <w:contextualSpacing/>
    </w:pPr>
  </w:style>
  <w:style w:type="paragraph" w:styleId="Header">
    <w:name w:val="header"/>
    <w:basedOn w:val="Normal"/>
    <w:link w:val="HeaderChar"/>
    <w:uiPriority w:val="99"/>
    <w:unhideWhenUsed/>
    <w:rsid w:val="0064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0B"/>
  </w:style>
  <w:style w:type="paragraph" w:styleId="Footer">
    <w:name w:val="footer"/>
    <w:basedOn w:val="Normal"/>
    <w:link w:val="FooterChar"/>
    <w:uiPriority w:val="99"/>
    <w:unhideWhenUsed/>
    <w:rsid w:val="0064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0B"/>
  </w:style>
  <w:style w:type="paragraph" w:styleId="BalloonText">
    <w:name w:val="Balloon Text"/>
    <w:basedOn w:val="Normal"/>
    <w:link w:val="BalloonTextChar"/>
    <w:uiPriority w:val="99"/>
    <w:semiHidden/>
    <w:unhideWhenUsed/>
    <w:rsid w:val="0064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B0A"/>
    <w:rPr>
      <w:color w:val="0000FF" w:themeColor="hyperlink"/>
      <w:u w:val="single"/>
    </w:rPr>
  </w:style>
  <w:style w:type="paragraph" w:styleId="ListParagraph">
    <w:name w:val="List Paragraph"/>
    <w:basedOn w:val="Normal"/>
    <w:uiPriority w:val="34"/>
    <w:qFormat/>
    <w:rsid w:val="00282EEE"/>
    <w:pPr>
      <w:ind w:left="720"/>
      <w:contextualSpacing/>
    </w:pPr>
  </w:style>
  <w:style w:type="paragraph" w:styleId="Header">
    <w:name w:val="header"/>
    <w:basedOn w:val="Normal"/>
    <w:link w:val="HeaderChar"/>
    <w:uiPriority w:val="99"/>
    <w:unhideWhenUsed/>
    <w:rsid w:val="0064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B0B"/>
  </w:style>
  <w:style w:type="paragraph" w:styleId="Footer">
    <w:name w:val="footer"/>
    <w:basedOn w:val="Normal"/>
    <w:link w:val="FooterChar"/>
    <w:uiPriority w:val="99"/>
    <w:unhideWhenUsed/>
    <w:rsid w:val="0064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B0B"/>
  </w:style>
  <w:style w:type="paragraph" w:styleId="BalloonText">
    <w:name w:val="Balloon Text"/>
    <w:basedOn w:val="Normal"/>
    <w:link w:val="BalloonTextChar"/>
    <w:uiPriority w:val="99"/>
    <w:semiHidden/>
    <w:unhideWhenUsed/>
    <w:rsid w:val="0064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ependentsector.org/sarbanes_oxley" TargetMode="External"/><Relationship Id="rId18" Type="http://schemas.openxmlformats.org/officeDocument/2006/relationships/hyperlink" Target="http://usatoday30.usatoday.com/money/industries/telecom/2002-07-21-worldcom-chronology_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satoday30.usatoday.com/money/industries/manufacturing/2005-06-17-tyco-timeline_x.htm" TargetMode="External"/><Relationship Id="rId17" Type="http://schemas.openxmlformats.org/officeDocument/2006/relationships/hyperlink" Target="http://www.sox-online.com/act_section_802.html" TargetMode="External"/><Relationship Id="rId2" Type="http://schemas.openxmlformats.org/officeDocument/2006/relationships/numbering" Target="numbering.xml"/><Relationship Id="rId16" Type="http://schemas.openxmlformats.org/officeDocument/2006/relationships/hyperlink" Target="http://www.sox-online.com/sarbanes_and_oxley.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atoday30.usatoday.com/money/industries/energy/2006-01-23-enron-chronology_x.htm" TargetMode="External"/><Relationship Id="rId5" Type="http://schemas.openxmlformats.org/officeDocument/2006/relationships/settings" Target="settings.xml"/><Relationship Id="rId15" Type="http://schemas.openxmlformats.org/officeDocument/2006/relationships/hyperlink" Target="http://www.nysscpa.org/oxleyact2002.htm" TargetMode="External"/><Relationship Id="rId10" Type="http://schemas.openxmlformats.org/officeDocument/2006/relationships/hyperlink" Target="http://www.allbusiness.com/government/business-regulations/11410-1.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c.gov/about/laws/soa2002.pdf" TargetMode="External"/><Relationship Id="rId14" Type="http://schemas.openxmlformats.org/officeDocument/2006/relationships/hyperlink" Target="http://www.whistleblowers.org/index.php?option=com_content&amp;task=view&amp;id=2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CC35-27CA-4F98-BAAD-DD390147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3</cp:revision>
  <dcterms:created xsi:type="dcterms:W3CDTF">2014-03-06T13:18:00Z</dcterms:created>
  <dcterms:modified xsi:type="dcterms:W3CDTF">2014-03-07T15:15:00Z</dcterms:modified>
</cp:coreProperties>
</file>